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EC91" w14:textId="21906ECE" w:rsidR="00BA5644" w:rsidRPr="00864CC4" w:rsidRDefault="00CC7BFF" w:rsidP="00CC7BFF">
      <w:pPr>
        <w:jc w:val="right"/>
        <w:rPr>
          <w:rFonts w:cstheme="minorHAnsi"/>
          <w:sz w:val="28"/>
          <w:szCs w:val="28"/>
        </w:rPr>
      </w:pPr>
      <w:r w:rsidRPr="00864CC4">
        <w:rPr>
          <w:rFonts w:cstheme="minorHAnsi"/>
          <w:noProof/>
        </w:rPr>
        <w:drawing>
          <wp:inline distT="0" distB="0" distL="0" distR="0" wp14:anchorId="23B376D3" wp14:editId="36E2457C">
            <wp:extent cx="1510665" cy="4993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998" cy="509750"/>
                    </a:xfrm>
                    <a:prstGeom prst="rect">
                      <a:avLst/>
                    </a:prstGeom>
                    <a:noFill/>
                    <a:ln>
                      <a:noFill/>
                    </a:ln>
                  </pic:spPr>
                </pic:pic>
              </a:graphicData>
            </a:graphic>
          </wp:inline>
        </w:drawing>
      </w:r>
    </w:p>
    <w:p w14:paraId="3CF796A0" w14:textId="015A3E0A" w:rsidR="00CC7BFF" w:rsidRPr="00864CC4" w:rsidRDefault="00CC7BFF" w:rsidP="00CC7BFF">
      <w:pPr>
        <w:jc w:val="right"/>
        <w:rPr>
          <w:rFonts w:cstheme="minorHAnsi"/>
          <w:sz w:val="28"/>
          <w:szCs w:val="28"/>
        </w:rPr>
      </w:pPr>
    </w:p>
    <w:p w14:paraId="7E0AA4CD" w14:textId="3A6DA4D0" w:rsidR="00CC7BFF" w:rsidRPr="00864CC4" w:rsidRDefault="0009696F" w:rsidP="00CC7BFF">
      <w:pPr>
        <w:jc w:val="right"/>
        <w:rPr>
          <w:rStyle w:val="normaltextrun"/>
          <w:rFonts w:cstheme="minorHAnsi"/>
          <w:b/>
          <w:bCs/>
          <w:lang w:val="nl-NL"/>
        </w:rPr>
      </w:pPr>
      <w:r w:rsidRPr="00864CC4">
        <w:rPr>
          <w:rStyle w:val="normaltextrun"/>
          <w:rFonts w:cstheme="minorHAnsi"/>
          <w:b/>
          <w:bCs/>
          <w:lang w:val="nl-NL"/>
        </w:rPr>
        <w:t>Presseinformation</w:t>
      </w:r>
    </w:p>
    <w:p w14:paraId="1B588E51" w14:textId="77777777" w:rsidR="0009696F" w:rsidRPr="00864CC4" w:rsidRDefault="0009696F" w:rsidP="00CC7BFF">
      <w:pPr>
        <w:jc w:val="right"/>
        <w:rPr>
          <w:rFonts w:cstheme="minorHAnsi"/>
          <w:sz w:val="28"/>
          <w:szCs w:val="28"/>
        </w:rPr>
      </w:pPr>
    </w:p>
    <w:p w14:paraId="1DBA1F63" w14:textId="3B899A9C" w:rsidR="00C070FD" w:rsidRPr="00864CC4" w:rsidRDefault="00A04112" w:rsidP="00D84C4A">
      <w:pPr>
        <w:rPr>
          <w:rFonts w:cstheme="minorHAnsi"/>
        </w:rPr>
      </w:pPr>
      <w:r w:rsidRPr="00864CC4">
        <w:rPr>
          <w:rFonts w:cstheme="minorHAnsi"/>
          <w:b/>
          <w:bCs/>
          <w:sz w:val="28"/>
          <w:szCs w:val="28"/>
        </w:rPr>
        <w:t xml:space="preserve">CORUM </w:t>
      </w:r>
      <w:r w:rsidR="00F53754" w:rsidRPr="00864CC4">
        <w:rPr>
          <w:rFonts w:cstheme="minorHAnsi"/>
          <w:b/>
          <w:bCs/>
          <w:sz w:val="28"/>
          <w:szCs w:val="28"/>
        </w:rPr>
        <w:t xml:space="preserve">Investments </w:t>
      </w:r>
      <w:r w:rsidRPr="00864CC4">
        <w:rPr>
          <w:rFonts w:cstheme="minorHAnsi"/>
          <w:b/>
          <w:bCs/>
          <w:sz w:val="28"/>
          <w:szCs w:val="28"/>
        </w:rPr>
        <w:t xml:space="preserve">im Jahr 2020: </w:t>
      </w:r>
      <w:r w:rsidR="00824385" w:rsidRPr="00864CC4">
        <w:rPr>
          <w:rFonts w:cstheme="minorHAnsi"/>
          <w:b/>
          <w:bCs/>
          <w:sz w:val="28"/>
          <w:szCs w:val="28"/>
        </w:rPr>
        <w:t>Asset Management in Zeiten der Krise</w:t>
      </w:r>
      <w:r w:rsidR="004847EE" w:rsidRPr="00864CC4">
        <w:rPr>
          <w:rFonts w:cstheme="minorHAnsi"/>
          <w:b/>
          <w:bCs/>
          <w:sz w:val="28"/>
          <w:szCs w:val="28"/>
        </w:rPr>
        <w:br/>
      </w:r>
      <w:r w:rsidR="00FC2AB4" w:rsidRPr="00864CC4">
        <w:rPr>
          <w:rFonts w:cstheme="minorHAnsi"/>
          <w:b/>
          <w:bCs/>
          <w:sz w:val="24"/>
          <w:szCs w:val="24"/>
        </w:rPr>
        <w:t xml:space="preserve">Lage ist alles – oder doch: Ohne den Mieter ist alles nichts? </w:t>
      </w:r>
    </w:p>
    <w:p w14:paraId="0CC66046" w14:textId="2CACA016" w:rsidR="00AB278B" w:rsidRPr="00C07E13" w:rsidRDefault="00C07E13" w:rsidP="00F448B3">
      <w:pPr>
        <w:pStyle w:val="Listenabsatz"/>
        <w:numPr>
          <w:ilvl w:val="0"/>
          <w:numId w:val="1"/>
        </w:numPr>
        <w:rPr>
          <w:rFonts w:cstheme="minorHAnsi"/>
        </w:rPr>
      </w:pPr>
      <w:r w:rsidRPr="00C07E13">
        <w:rPr>
          <w:rFonts w:cstheme="minorHAnsi"/>
        </w:rPr>
        <w:t>K</w:t>
      </w:r>
      <w:r w:rsidRPr="00C07E13">
        <w:rPr>
          <w:rFonts w:cstheme="minorHAnsi"/>
        </w:rPr>
        <w:t>eine negative Auswirkung auf Gesamtjahresrendite 2020</w:t>
      </w:r>
      <w:r w:rsidRPr="00C07E13">
        <w:rPr>
          <w:rFonts w:cstheme="minorHAnsi"/>
        </w:rPr>
        <w:t xml:space="preserve"> </w:t>
      </w:r>
      <w:r>
        <w:rPr>
          <w:rFonts w:cstheme="minorHAnsi"/>
        </w:rPr>
        <w:t>t</w:t>
      </w:r>
      <w:r w:rsidR="00E53879" w:rsidRPr="00C07E13">
        <w:rPr>
          <w:rFonts w:cstheme="minorHAnsi"/>
        </w:rPr>
        <w:t>rotz hoher Zahl an</w:t>
      </w:r>
      <w:r w:rsidR="006260F4" w:rsidRPr="00C07E13">
        <w:rPr>
          <w:rFonts w:cstheme="minorHAnsi"/>
        </w:rPr>
        <w:t xml:space="preserve"> </w:t>
      </w:r>
      <w:r w:rsidR="00C070FD" w:rsidRPr="00C07E13">
        <w:rPr>
          <w:rFonts w:cstheme="minorHAnsi"/>
        </w:rPr>
        <w:t>Anträge</w:t>
      </w:r>
      <w:r w:rsidR="00E53879" w:rsidRPr="00C07E13">
        <w:rPr>
          <w:rFonts w:cstheme="minorHAnsi"/>
        </w:rPr>
        <w:t>n</w:t>
      </w:r>
      <w:r w:rsidR="00C070FD" w:rsidRPr="00C07E13">
        <w:rPr>
          <w:rFonts w:cstheme="minorHAnsi"/>
        </w:rPr>
        <w:t xml:space="preserve"> auf Mietzinsstundung oder </w:t>
      </w:r>
      <w:r w:rsidR="00FC2AB4" w:rsidRPr="00C07E13">
        <w:rPr>
          <w:rFonts w:cstheme="minorHAnsi"/>
        </w:rPr>
        <w:t>-</w:t>
      </w:r>
      <w:r w:rsidR="00C070FD" w:rsidRPr="00C07E13">
        <w:rPr>
          <w:rFonts w:cstheme="minorHAnsi"/>
        </w:rPr>
        <w:t>minderung</w:t>
      </w:r>
      <w:r w:rsidR="00C6530D" w:rsidRPr="00C07E13">
        <w:rPr>
          <w:rFonts w:cstheme="minorHAnsi"/>
        </w:rPr>
        <w:t xml:space="preserve"> </w:t>
      </w:r>
    </w:p>
    <w:p w14:paraId="264191FF" w14:textId="4147671C" w:rsidR="00F36C6D" w:rsidRPr="004B1DCE" w:rsidRDefault="00F36C6D" w:rsidP="00242940">
      <w:pPr>
        <w:pStyle w:val="Listenabsatz"/>
        <w:numPr>
          <w:ilvl w:val="0"/>
          <w:numId w:val="1"/>
        </w:numPr>
        <w:rPr>
          <w:rFonts w:cstheme="minorHAnsi"/>
        </w:rPr>
      </w:pPr>
      <w:r w:rsidRPr="004B1DCE">
        <w:rPr>
          <w:rFonts w:cstheme="minorHAnsi"/>
        </w:rPr>
        <w:t xml:space="preserve">CORUM Origin: </w:t>
      </w:r>
      <w:r w:rsidR="00D84C4A" w:rsidRPr="004B1DCE">
        <w:rPr>
          <w:rFonts w:cstheme="minorHAnsi"/>
        </w:rPr>
        <w:t xml:space="preserve">Zukäufe im Gesamtwert von </w:t>
      </w:r>
      <w:r w:rsidRPr="004B1DCE">
        <w:rPr>
          <w:rFonts w:cstheme="minorHAnsi"/>
        </w:rPr>
        <w:t>2</w:t>
      </w:r>
      <w:r w:rsidR="00D84C4A" w:rsidRPr="004B1DCE">
        <w:rPr>
          <w:rFonts w:cstheme="minorHAnsi"/>
        </w:rPr>
        <w:t xml:space="preserve">14 Mio. Euro </w:t>
      </w:r>
      <w:r w:rsidR="00440B1A" w:rsidRPr="004B1DCE">
        <w:rPr>
          <w:rFonts w:cstheme="minorHAnsi"/>
        </w:rPr>
        <w:t>in der Eurozone</w:t>
      </w:r>
    </w:p>
    <w:p w14:paraId="1DDA4C26" w14:textId="3E06B9B6" w:rsidR="005F238B" w:rsidRPr="003B38B0" w:rsidRDefault="00F36C6D" w:rsidP="000C1DEF">
      <w:pPr>
        <w:pStyle w:val="Listenabsatz"/>
        <w:numPr>
          <w:ilvl w:val="0"/>
          <w:numId w:val="1"/>
        </w:numPr>
        <w:rPr>
          <w:rFonts w:cstheme="minorHAnsi"/>
          <w:i/>
          <w:iCs/>
        </w:rPr>
      </w:pPr>
      <w:r w:rsidRPr="004B1DCE">
        <w:rPr>
          <w:rFonts w:cstheme="minorHAnsi"/>
        </w:rPr>
        <w:t xml:space="preserve">CORUM XL: </w:t>
      </w:r>
      <w:r w:rsidR="00440B1A" w:rsidRPr="004B1DCE">
        <w:rPr>
          <w:rFonts w:cstheme="minorHAnsi"/>
        </w:rPr>
        <w:t xml:space="preserve">Zukäufe im Gesamtwert von </w:t>
      </w:r>
      <w:r w:rsidR="00D84C4A" w:rsidRPr="004B1DCE">
        <w:rPr>
          <w:rFonts w:cstheme="minorHAnsi"/>
        </w:rPr>
        <w:t>400 Mio. Euro</w:t>
      </w:r>
      <w:r w:rsidR="00440B1A" w:rsidRPr="004B1DCE">
        <w:rPr>
          <w:rFonts w:cstheme="minorHAnsi"/>
        </w:rPr>
        <w:t xml:space="preserve"> in Europa und Kanada</w:t>
      </w:r>
    </w:p>
    <w:p w14:paraId="511377F8" w14:textId="3549E7AB" w:rsidR="00FA5194" w:rsidRPr="004B1DCE" w:rsidRDefault="006302B3">
      <w:pPr>
        <w:rPr>
          <w:rFonts w:cstheme="minorHAnsi"/>
        </w:rPr>
      </w:pPr>
      <w:r w:rsidRPr="006302B3">
        <w:rPr>
          <w:rFonts w:cstheme="minorHAnsi"/>
          <w:i/>
          <w:iCs/>
        </w:rPr>
        <w:t>Wien / Paris, 22. April 2021</w:t>
      </w:r>
      <w:r>
        <w:rPr>
          <w:rFonts w:cstheme="minorHAnsi"/>
        </w:rPr>
        <w:t xml:space="preserve"> - </w:t>
      </w:r>
      <w:r w:rsidR="004847EE" w:rsidRPr="004B1DCE">
        <w:rPr>
          <w:rFonts w:cstheme="minorHAnsi"/>
        </w:rPr>
        <w:t xml:space="preserve">Im Rahmen </w:t>
      </w:r>
      <w:r w:rsidR="00660591" w:rsidRPr="004B1DCE">
        <w:rPr>
          <w:rFonts w:cstheme="minorHAnsi"/>
        </w:rPr>
        <w:t xml:space="preserve">der Jahreshauptversammlung berichtete das internationale CORUM Management-Team </w:t>
      </w:r>
      <w:r w:rsidR="00290128" w:rsidRPr="004B1DCE">
        <w:rPr>
          <w:rFonts w:cstheme="minorHAnsi"/>
        </w:rPr>
        <w:t>am 20. April</w:t>
      </w:r>
      <w:r w:rsidR="00660591" w:rsidRPr="004B1DCE">
        <w:rPr>
          <w:rFonts w:cstheme="minorHAnsi"/>
        </w:rPr>
        <w:t xml:space="preserve"> über ein besonderes Jahr</w:t>
      </w:r>
      <w:r w:rsidR="00FA445C" w:rsidRPr="004B1DCE">
        <w:rPr>
          <w:rFonts w:cstheme="minorHAnsi"/>
        </w:rPr>
        <w:t xml:space="preserve"> 2020.</w:t>
      </w:r>
      <w:r w:rsidR="00BF18AD" w:rsidRPr="004B1DCE">
        <w:rPr>
          <w:rFonts w:cstheme="minorHAnsi"/>
        </w:rPr>
        <w:t xml:space="preserve"> </w:t>
      </w:r>
      <w:r w:rsidR="00964482" w:rsidRPr="004B1DCE">
        <w:rPr>
          <w:rFonts w:cstheme="minorHAnsi"/>
        </w:rPr>
        <w:t xml:space="preserve">Im Mittelpunkt </w:t>
      </w:r>
      <w:r w:rsidR="0037280C" w:rsidRPr="004B1DCE">
        <w:rPr>
          <w:rFonts w:cstheme="minorHAnsi"/>
        </w:rPr>
        <w:t>stand unter anderem ein Blick hinter die Kulissen des Asset Managements</w:t>
      </w:r>
      <w:r w:rsidR="009C2157" w:rsidRPr="004B1DCE">
        <w:rPr>
          <w:rFonts w:cstheme="minorHAnsi"/>
        </w:rPr>
        <w:t xml:space="preserve"> </w:t>
      </w:r>
      <w:r w:rsidR="002B5E66" w:rsidRPr="004B1DCE">
        <w:rPr>
          <w:rFonts w:cstheme="minorHAnsi"/>
        </w:rPr>
        <w:t xml:space="preserve">in Zeiten </w:t>
      </w:r>
      <w:r w:rsidR="0073787E" w:rsidRPr="004B1DCE">
        <w:rPr>
          <w:rFonts w:cstheme="minorHAnsi"/>
        </w:rPr>
        <w:t>der COVI</w:t>
      </w:r>
      <w:r w:rsidR="001A4383" w:rsidRPr="004B1DCE">
        <w:rPr>
          <w:rFonts w:cstheme="minorHAnsi"/>
        </w:rPr>
        <w:t>D</w:t>
      </w:r>
      <w:r w:rsidR="0073787E" w:rsidRPr="004B1DCE">
        <w:rPr>
          <w:rFonts w:cstheme="minorHAnsi"/>
        </w:rPr>
        <w:t>-19 Krise und den damit verbundenen Turbulenzen auf den Immobilienmärkten.</w:t>
      </w:r>
      <w:r w:rsidR="0037280C" w:rsidRPr="004B1DCE">
        <w:rPr>
          <w:rFonts w:cstheme="minorHAnsi"/>
        </w:rPr>
        <w:t xml:space="preserve"> </w:t>
      </w:r>
      <w:r w:rsidR="00660591" w:rsidRPr="004B1DCE">
        <w:rPr>
          <w:rFonts w:cstheme="minorHAnsi"/>
        </w:rPr>
        <w:t>Die Veranstaltung wurde für österreichische Investor</w:t>
      </w:r>
      <w:r w:rsidR="00BF18AD" w:rsidRPr="004B1DCE">
        <w:rPr>
          <w:rFonts w:cstheme="minorHAnsi"/>
        </w:rPr>
        <w:t>en</w:t>
      </w:r>
      <w:r w:rsidR="00660591" w:rsidRPr="004B1DCE">
        <w:rPr>
          <w:rFonts w:cstheme="minorHAnsi"/>
        </w:rPr>
        <w:t xml:space="preserve"> live</w:t>
      </w:r>
      <w:r w:rsidR="000D2828" w:rsidRPr="004B1DCE">
        <w:rPr>
          <w:rFonts w:cstheme="minorHAnsi"/>
        </w:rPr>
        <w:t xml:space="preserve"> und inklusive Simultanübersetzung </w:t>
      </w:r>
      <w:r w:rsidR="009C2157" w:rsidRPr="004B1DCE">
        <w:rPr>
          <w:rFonts w:cstheme="minorHAnsi"/>
        </w:rPr>
        <w:t xml:space="preserve">aus dem Headquarter in Paris </w:t>
      </w:r>
      <w:r w:rsidR="000D2828" w:rsidRPr="004B1DCE">
        <w:rPr>
          <w:rFonts w:cstheme="minorHAnsi"/>
        </w:rPr>
        <w:t xml:space="preserve">übertragen. </w:t>
      </w:r>
    </w:p>
    <w:p w14:paraId="7ED7A448" w14:textId="39C1357D" w:rsidR="000E1880" w:rsidRPr="004B1DCE" w:rsidRDefault="009C2157" w:rsidP="000E1880">
      <w:pPr>
        <w:pStyle w:val="StandardWeb"/>
        <w:shd w:val="clear" w:color="auto" w:fill="FFFFFF"/>
        <w:spacing w:before="0" w:beforeAutospacing="0" w:after="0" w:afterAutospacing="0"/>
        <w:rPr>
          <w:rFonts w:asciiTheme="minorHAnsi" w:eastAsiaTheme="minorHAnsi" w:hAnsiTheme="minorHAnsi" w:cstheme="minorHAnsi"/>
          <w:sz w:val="22"/>
          <w:szCs w:val="22"/>
          <w:lang w:eastAsia="en-US"/>
        </w:rPr>
      </w:pPr>
      <w:r w:rsidRPr="004B1DCE">
        <w:rPr>
          <w:rFonts w:asciiTheme="minorHAnsi" w:eastAsiaTheme="minorHAnsi" w:hAnsiTheme="minorHAnsi" w:cstheme="minorHAnsi"/>
          <w:sz w:val="22"/>
          <w:szCs w:val="22"/>
          <w:lang w:eastAsia="en-US"/>
        </w:rPr>
        <w:t>„</w:t>
      </w:r>
      <w:r w:rsidR="0068638C" w:rsidRPr="004B1DCE">
        <w:rPr>
          <w:rFonts w:asciiTheme="minorHAnsi" w:eastAsiaTheme="minorHAnsi" w:hAnsiTheme="minorHAnsi" w:cstheme="minorHAnsi"/>
          <w:sz w:val="22"/>
          <w:szCs w:val="22"/>
          <w:lang w:eastAsia="en-US"/>
        </w:rPr>
        <w:t>Wir mussten</w:t>
      </w:r>
      <w:r w:rsidR="006C4240" w:rsidRPr="004B1DCE">
        <w:rPr>
          <w:rFonts w:asciiTheme="minorHAnsi" w:eastAsiaTheme="minorHAnsi" w:hAnsiTheme="minorHAnsi" w:cstheme="minorHAnsi"/>
          <w:sz w:val="22"/>
          <w:szCs w:val="22"/>
          <w:lang w:eastAsia="en-US"/>
        </w:rPr>
        <w:t xml:space="preserve"> angesichts der unerwarteten Gesundheitskrise sehr schnell und dennoch überlegt handeln, um </w:t>
      </w:r>
      <w:r w:rsidR="0068638C" w:rsidRPr="004B1DCE">
        <w:rPr>
          <w:rFonts w:asciiTheme="minorHAnsi" w:eastAsiaTheme="minorHAnsi" w:hAnsiTheme="minorHAnsi" w:cstheme="minorHAnsi"/>
          <w:sz w:val="22"/>
          <w:szCs w:val="22"/>
          <w:lang w:eastAsia="en-US"/>
        </w:rPr>
        <w:t xml:space="preserve">das </w:t>
      </w:r>
      <w:r w:rsidR="006C4240" w:rsidRPr="004B1DCE">
        <w:rPr>
          <w:rFonts w:asciiTheme="minorHAnsi" w:eastAsiaTheme="minorHAnsi" w:hAnsiTheme="minorHAnsi" w:cstheme="minorHAnsi"/>
          <w:sz w:val="22"/>
          <w:szCs w:val="22"/>
          <w:lang w:eastAsia="en-US"/>
        </w:rPr>
        <w:t xml:space="preserve">Investment </w:t>
      </w:r>
      <w:r w:rsidR="0068638C" w:rsidRPr="004B1DCE">
        <w:rPr>
          <w:rFonts w:asciiTheme="minorHAnsi" w:eastAsiaTheme="minorHAnsi" w:hAnsiTheme="minorHAnsi" w:cstheme="minorHAnsi"/>
          <w:sz w:val="22"/>
          <w:szCs w:val="22"/>
          <w:lang w:eastAsia="en-US"/>
        </w:rPr>
        <w:t xml:space="preserve">unserer Kunden </w:t>
      </w:r>
      <w:r w:rsidR="006C4240" w:rsidRPr="004B1DCE">
        <w:rPr>
          <w:rFonts w:asciiTheme="minorHAnsi" w:eastAsiaTheme="minorHAnsi" w:hAnsiTheme="minorHAnsi" w:cstheme="minorHAnsi"/>
          <w:sz w:val="22"/>
          <w:szCs w:val="22"/>
          <w:lang w:eastAsia="en-US"/>
        </w:rPr>
        <w:t>bestmöglich zu schützen. </w:t>
      </w:r>
      <w:r w:rsidR="00864D58" w:rsidRPr="004B1DCE">
        <w:rPr>
          <w:rFonts w:asciiTheme="minorHAnsi" w:eastAsiaTheme="minorHAnsi" w:hAnsiTheme="minorHAnsi" w:cstheme="minorHAnsi"/>
          <w:sz w:val="22"/>
          <w:szCs w:val="22"/>
          <w:lang w:eastAsia="en-US"/>
        </w:rPr>
        <w:t>Mit der Bilanz sind wir sehr zufrieden</w:t>
      </w:r>
      <w:r w:rsidR="00CB1760" w:rsidRPr="004B1DCE">
        <w:rPr>
          <w:rFonts w:asciiTheme="minorHAnsi" w:eastAsiaTheme="minorHAnsi" w:hAnsiTheme="minorHAnsi" w:cstheme="minorHAnsi"/>
          <w:sz w:val="22"/>
          <w:szCs w:val="22"/>
          <w:lang w:eastAsia="en-US"/>
        </w:rPr>
        <w:t>:</w:t>
      </w:r>
      <w:r w:rsidR="00864D58" w:rsidRPr="004B1DCE">
        <w:rPr>
          <w:rFonts w:asciiTheme="minorHAnsi" w:eastAsiaTheme="minorHAnsi" w:hAnsiTheme="minorHAnsi" w:cstheme="minorHAnsi"/>
          <w:sz w:val="22"/>
          <w:szCs w:val="22"/>
          <w:lang w:eastAsia="en-US"/>
        </w:rPr>
        <w:t xml:space="preserve"> 6 % </w:t>
      </w:r>
      <w:r w:rsidR="00CB1760" w:rsidRPr="004B1DCE">
        <w:rPr>
          <w:rFonts w:asciiTheme="minorHAnsi" w:eastAsiaTheme="minorHAnsi" w:hAnsiTheme="minorHAnsi" w:cstheme="minorHAnsi"/>
          <w:sz w:val="22"/>
          <w:szCs w:val="22"/>
          <w:lang w:eastAsia="en-US"/>
        </w:rPr>
        <w:t xml:space="preserve">Rendite </w:t>
      </w:r>
      <w:r w:rsidR="00864D58" w:rsidRPr="004B1DCE">
        <w:rPr>
          <w:rFonts w:asciiTheme="minorHAnsi" w:eastAsiaTheme="minorHAnsi" w:hAnsiTheme="minorHAnsi" w:cstheme="minorHAnsi"/>
          <w:sz w:val="22"/>
          <w:szCs w:val="22"/>
          <w:lang w:eastAsia="en-US"/>
        </w:rPr>
        <w:t xml:space="preserve">für unsere </w:t>
      </w:r>
      <w:r w:rsidR="006C4240" w:rsidRPr="004B1DCE">
        <w:rPr>
          <w:rFonts w:asciiTheme="minorHAnsi" w:eastAsiaTheme="minorHAnsi" w:hAnsiTheme="minorHAnsi" w:cstheme="minorHAnsi"/>
          <w:sz w:val="22"/>
          <w:szCs w:val="22"/>
          <w:lang w:eastAsia="en-US"/>
        </w:rPr>
        <w:t xml:space="preserve">CORUM </w:t>
      </w:r>
      <w:r w:rsidR="0000654A" w:rsidRPr="004B1DCE">
        <w:rPr>
          <w:rFonts w:asciiTheme="minorHAnsi" w:eastAsiaTheme="minorHAnsi" w:hAnsiTheme="minorHAnsi" w:cstheme="minorHAnsi"/>
          <w:sz w:val="22"/>
          <w:szCs w:val="22"/>
          <w:lang w:eastAsia="en-US"/>
        </w:rPr>
        <w:t>Origin</w:t>
      </w:r>
      <w:r w:rsidR="006C4240" w:rsidRPr="004B1DCE">
        <w:rPr>
          <w:rFonts w:asciiTheme="minorHAnsi" w:eastAsiaTheme="minorHAnsi" w:hAnsiTheme="minorHAnsi" w:cstheme="minorHAnsi"/>
          <w:sz w:val="22"/>
          <w:szCs w:val="22"/>
          <w:lang w:eastAsia="en-US"/>
        </w:rPr>
        <w:t> Investor</w:t>
      </w:r>
      <w:r w:rsidR="00864D58" w:rsidRPr="004B1DCE">
        <w:rPr>
          <w:rFonts w:asciiTheme="minorHAnsi" w:eastAsiaTheme="minorHAnsi" w:hAnsiTheme="minorHAnsi" w:cstheme="minorHAnsi"/>
          <w:sz w:val="22"/>
          <w:szCs w:val="22"/>
          <w:lang w:eastAsia="en-US"/>
        </w:rPr>
        <w:t xml:space="preserve">en und </w:t>
      </w:r>
      <w:r w:rsidR="000E1880" w:rsidRPr="004B1DCE">
        <w:rPr>
          <w:rFonts w:asciiTheme="minorHAnsi" w:eastAsiaTheme="minorHAnsi" w:hAnsiTheme="minorHAnsi" w:cstheme="minorHAnsi"/>
          <w:sz w:val="22"/>
          <w:szCs w:val="22"/>
          <w:lang w:eastAsia="en-US"/>
        </w:rPr>
        <w:t>5,66 % für CORUM XL Anleger</w:t>
      </w:r>
      <w:r w:rsidR="00C6406B" w:rsidRPr="004B1DCE">
        <w:rPr>
          <w:rFonts w:asciiTheme="minorHAnsi" w:eastAsiaTheme="minorHAnsi" w:hAnsiTheme="minorHAnsi" w:cstheme="minorHAnsi"/>
          <w:sz w:val="22"/>
          <w:szCs w:val="22"/>
          <w:lang w:eastAsia="en-US"/>
        </w:rPr>
        <w:t>. B</w:t>
      </w:r>
      <w:r w:rsidR="000E1880" w:rsidRPr="004B1DCE">
        <w:rPr>
          <w:rFonts w:asciiTheme="minorHAnsi" w:eastAsiaTheme="minorHAnsi" w:hAnsiTheme="minorHAnsi" w:cstheme="minorHAnsi"/>
          <w:sz w:val="22"/>
          <w:szCs w:val="22"/>
          <w:lang w:eastAsia="en-US"/>
        </w:rPr>
        <w:t>eide Fonds haben darüber hinaus in jedem Monat eine Dividende ausgeschüttet</w:t>
      </w:r>
      <w:r w:rsidR="00C6406B" w:rsidRPr="004B1DCE">
        <w:rPr>
          <w:rFonts w:asciiTheme="minorHAnsi" w:eastAsiaTheme="minorHAnsi" w:hAnsiTheme="minorHAnsi" w:cstheme="minorHAnsi"/>
          <w:sz w:val="22"/>
          <w:szCs w:val="22"/>
          <w:lang w:eastAsia="en-US"/>
        </w:rPr>
        <w:t>“, so CORUM CEO</w:t>
      </w:r>
      <w:r w:rsidR="00DB619B" w:rsidRPr="004B1DCE">
        <w:rPr>
          <w:rFonts w:asciiTheme="minorHAnsi" w:eastAsiaTheme="minorHAnsi" w:hAnsiTheme="minorHAnsi" w:cstheme="minorHAnsi"/>
          <w:sz w:val="22"/>
          <w:szCs w:val="22"/>
          <w:lang w:eastAsia="en-US"/>
        </w:rPr>
        <w:t xml:space="preserve"> Frédéric </w:t>
      </w:r>
      <w:proofErr w:type="spellStart"/>
      <w:r w:rsidR="00DB619B" w:rsidRPr="004B1DCE">
        <w:rPr>
          <w:rFonts w:asciiTheme="minorHAnsi" w:eastAsiaTheme="minorHAnsi" w:hAnsiTheme="minorHAnsi" w:cstheme="minorHAnsi"/>
          <w:sz w:val="22"/>
          <w:szCs w:val="22"/>
          <w:lang w:eastAsia="en-US"/>
        </w:rPr>
        <w:t>Puzin</w:t>
      </w:r>
      <w:proofErr w:type="spellEnd"/>
      <w:r w:rsidR="00DB619B" w:rsidRPr="004B1DCE">
        <w:rPr>
          <w:rFonts w:asciiTheme="minorHAnsi" w:eastAsiaTheme="minorHAnsi" w:hAnsiTheme="minorHAnsi" w:cstheme="minorHAnsi"/>
          <w:sz w:val="22"/>
          <w:szCs w:val="22"/>
          <w:lang w:eastAsia="en-US"/>
        </w:rPr>
        <w:t>.</w:t>
      </w:r>
    </w:p>
    <w:p w14:paraId="761BC2EF" w14:textId="77777777" w:rsidR="006C4240" w:rsidRPr="004B1DCE" w:rsidRDefault="006C4240" w:rsidP="006C4240">
      <w:pPr>
        <w:pStyle w:val="StandardWeb"/>
        <w:shd w:val="clear" w:color="auto" w:fill="FFFFFF"/>
        <w:spacing w:before="0" w:beforeAutospacing="0" w:after="0" w:afterAutospacing="0"/>
        <w:rPr>
          <w:rFonts w:asciiTheme="minorHAnsi" w:eastAsiaTheme="minorHAnsi" w:hAnsiTheme="minorHAnsi" w:cstheme="minorHAnsi"/>
          <w:sz w:val="22"/>
          <w:szCs w:val="22"/>
          <w:lang w:eastAsia="en-US"/>
        </w:rPr>
      </w:pPr>
      <w:r w:rsidRPr="004B1DCE">
        <w:rPr>
          <w:rFonts w:asciiTheme="minorHAnsi" w:eastAsiaTheme="minorHAnsi" w:hAnsiTheme="minorHAnsi" w:cstheme="minorHAnsi"/>
          <w:sz w:val="22"/>
          <w:szCs w:val="22"/>
          <w:lang w:eastAsia="en-US"/>
        </w:rPr>
        <w:t> </w:t>
      </w:r>
    </w:p>
    <w:p w14:paraId="39672513" w14:textId="7C32E84E" w:rsidR="006C4240" w:rsidRPr="004B1DCE" w:rsidRDefault="009A4457">
      <w:pPr>
        <w:rPr>
          <w:rFonts w:cstheme="minorHAnsi"/>
          <w:b/>
          <w:bCs/>
        </w:rPr>
      </w:pPr>
      <w:r w:rsidRPr="004B1DCE">
        <w:rPr>
          <w:rFonts w:cstheme="minorHAnsi"/>
          <w:b/>
          <w:bCs/>
        </w:rPr>
        <w:t>Anträge</w:t>
      </w:r>
      <w:r w:rsidR="0094184A" w:rsidRPr="004B1DCE">
        <w:rPr>
          <w:rFonts w:cstheme="minorHAnsi"/>
          <w:b/>
          <w:bCs/>
        </w:rPr>
        <w:t xml:space="preserve"> auf Mietzinsstundung oder -</w:t>
      </w:r>
      <w:r w:rsidR="003153BD" w:rsidRPr="004B1DCE">
        <w:rPr>
          <w:rFonts w:cstheme="minorHAnsi"/>
          <w:b/>
          <w:bCs/>
        </w:rPr>
        <w:t>minderung</w:t>
      </w:r>
      <w:r w:rsidR="0007339D">
        <w:rPr>
          <w:rFonts w:cstheme="minorHAnsi"/>
          <w:b/>
          <w:bCs/>
        </w:rPr>
        <w:t xml:space="preserve"> von </w:t>
      </w:r>
      <w:r w:rsidRPr="004B1DCE">
        <w:rPr>
          <w:rFonts w:cstheme="minorHAnsi"/>
          <w:b/>
          <w:bCs/>
        </w:rPr>
        <w:t>55 % der Mieter im CORUM Origin Portfolio und 40 % der Mieter des XL-Portfolios</w:t>
      </w:r>
    </w:p>
    <w:p w14:paraId="6B49E2C1" w14:textId="1E59E4D3" w:rsidR="00C70524" w:rsidRPr="004B1DCE" w:rsidRDefault="00FA5194">
      <w:pPr>
        <w:rPr>
          <w:rFonts w:cstheme="minorHAnsi"/>
        </w:rPr>
      </w:pPr>
      <w:r w:rsidRPr="004B1DCE">
        <w:rPr>
          <w:rFonts w:eastAsia="Times New Roman" w:cstheme="minorHAnsi"/>
          <w:color w:val="000000"/>
          <w:shd w:val="clear" w:color="auto" w:fill="FFFFFF"/>
          <w:lang w:eastAsia="de-AT"/>
        </w:rPr>
        <w:t xml:space="preserve">Erste Anfragen auf Mietzinsstundung oder -minderung trafen </w:t>
      </w:r>
      <w:r w:rsidR="00011982" w:rsidRPr="004B1DCE">
        <w:rPr>
          <w:rFonts w:eastAsia="Times New Roman" w:cstheme="minorHAnsi"/>
          <w:color w:val="000000"/>
          <w:shd w:val="clear" w:color="auto" w:fill="FFFFFF"/>
          <w:lang w:eastAsia="de-AT"/>
        </w:rPr>
        <w:t xml:space="preserve">bei CORUM </w:t>
      </w:r>
      <w:r w:rsidRPr="004B1DCE">
        <w:rPr>
          <w:rFonts w:eastAsia="Times New Roman" w:cstheme="minorHAnsi"/>
          <w:color w:val="000000"/>
          <w:shd w:val="clear" w:color="auto" w:fill="FFFFFF"/>
          <w:lang w:eastAsia="de-AT"/>
        </w:rPr>
        <w:t>fast zeitgleich mit der</w:t>
      </w:r>
      <w:r w:rsidRPr="004B1DCE">
        <w:rPr>
          <w:rFonts w:cstheme="minorHAnsi"/>
        </w:rPr>
        <w:t xml:space="preserve"> </w:t>
      </w:r>
      <w:r w:rsidR="00C54652" w:rsidRPr="004B1DCE">
        <w:rPr>
          <w:rFonts w:cstheme="minorHAnsi"/>
        </w:rPr>
        <w:t>Ausrufung</w:t>
      </w:r>
      <w:r w:rsidRPr="004B1DCE">
        <w:rPr>
          <w:rFonts w:cstheme="minorHAnsi"/>
        </w:rPr>
        <w:t xml:space="preserve"> der Pandemie durch die WHO am 11. März 2020 ein</w:t>
      </w:r>
      <w:r w:rsidR="00B9740B">
        <w:rPr>
          <w:rFonts w:cstheme="minorHAnsi"/>
        </w:rPr>
        <w:t xml:space="preserve">, bis im 4. Quartal </w:t>
      </w:r>
      <w:r w:rsidR="004809D2">
        <w:rPr>
          <w:rFonts w:cstheme="minorHAnsi"/>
        </w:rPr>
        <w:t>der</w:t>
      </w:r>
      <w:r w:rsidR="00B9740B">
        <w:rPr>
          <w:rFonts w:cstheme="minorHAnsi"/>
        </w:rPr>
        <w:t xml:space="preserve"> </w:t>
      </w:r>
      <w:r w:rsidR="00A95B42" w:rsidRPr="004B1DCE">
        <w:rPr>
          <w:rFonts w:cstheme="minorHAnsi"/>
        </w:rPr>
        <w:t xml:space="preserve">Höchststand </w:t>
      </w:r>
      <w:r w:rsidRPr="004B1DCE">
        <w:rPr>
          <w:rFonts w:cstheme="minorHAnsi"/>
        </w:rPr>
        <w:t>erreicht</w:t>
      </w:r>
      <w:r w:rsidR="004809D2">
        <w:rPr>
          <w:rFonts w:cstheme="minorHAnsi"/>
        </w:rPr>
        <w:t xml:space="preserve"> war</w:t>
      </w:r>
      <w:r w:rsidR="009D1EAC">
        <w:rPr>
          <w:rFonts w:cstheme="minorHAnsi"/>
        </w:rPr>
        <w:t>.</w:t>
      </w:r>
      <w:r w:rsidRPr="004B1DCE">
        <w:rPr>
          <w:rFonts w:cstheme="minorHAnsi"/>
        </w:rPr>
        <w:t xml:space="preserve"> Insgesamt </w:t>
      </w:r>
      <w:r w:rsidR="00752B42" w:rsidRPr="004B1DCE">
        <w:rPr>
          <w:rFonts w:cstheme="minorHAnsi"/>
        </w:rPr>
        <w:t xml:space="preserve">wurden für </w:t>
      </w:r>
      <w:r w:rsidRPr="004B1DCE">
        <w:rPr>
          <w:rFonts w:cstheme="minorHAnsi"/>
        </w:rPr>
        <w:t>CORUM</w:t>
      </w:r>
      <w:r w:rsidR="00A95B42" w:rsidRPr="004B1DCE">
        <w:rPr>
          <w:rFonts w:cstheme="minorHAnsi"/>
        </w:rPr>
        <w:t xml:space="preserve"> Origin</w:t>
      </w:r>
      <w:r w:rsidRPr="004B1DCE">
        <w:rPr>
          <w:rFonts w:cstheme="minorHAnsi"/>
        </w:rPr>
        <w:t xml:space="preserve"> 133 </w:t>
      </w:r>
      <w:r w:rsidR="00BA19CE" w:rsidRPr="004B1DCE">
        <w:rPr>
          <w:rFonts w:cstheme="minorHAnsi"/>
        </w:rPr>
        <w:t>Anträge</w:t>
      </w:r>
      <w:r w:rsidRPr="004B1DCE">
        <w:rPr>
          <w:rFonts w:cstheme="minorHAnsi"/>
        </w:rPr>
        <w:t xml:space="preserve"> bear</w:t>
      </w:r>
      <w:r w:rsidR="00CC36E5" w:rsidRPr="004B1DCE">
        <w:rPr>
          <w:rFonts w:cstheme="minorHAnsi"/>
        </w:rPr>
        <w:t>beitet</w:t>
      </w:r>
      <w:r w:rsidRPr="004B1DCE">
        <w:rPr>
          <w:rFonts w:cstheme="minorHAnsi"/>
        </w:rPr>
        <w:t xml:space="preserve">, die 55 % der Mieter und einen Gesamtbetrag von 21 Mio. Euro betrafen. Das entspricht 15 % der jährlichen Mieteinnahmen </w:t>
      </w:r>
      <w:r w:rsidR="00A95B42" w:rsidRPr="004B1DCE">
        <w:rPr>
          <w:rFonts w:cstheme="minorHAnsi"/>
        </w:rPr>
        <w:lastRenderedPageBreak/>
        <w:t>des Fonds</w:t>
      </w:r>
      <w:r w:rsidRPr="004B1DCE">
        <w:rPr>
          <w:rFonts w:cstheme="minorHAnsi"/>
        </w:rPr>
        <w:t xml:space="preserve">. </w:t>
      </w:r>
      <w:r w:rsidR="00A95B42" w:rsidRPr="004B1DCE">
        <w:rPr>
          <w:rFonts w:cstheme="minorHAnsi"/>
        </w:rPr>
        <w:t xml:space="preserve">Für den </w:t>
      </w:r>
      <w:r w:rsidR="00723AE7" w:rsidRPr="004B1DCE">
        <w:rPr>
          <w:rFonts w:cstheme="minorHAnsi"/>
        </w:rPr>
        <w:t>jüngeren Fonds CORUM XL waren es 29 Anträge von 40 % der Mieter mit einem Gesamtbetrag von 2 Mio. Eur</w:t>
      </w:r>
      <w:r w:rsidR="0051241A" w:rsidRPr="004B1DCE">
        <w:rPr>
          <w:rFonts w:cstheme="minorHAnsi"/>
        </w:rPr>
        <w:t>o</w:t>
      </w:r>
      <w:r w:rsidR="007A423D">
        <w:rPr>
          <w:rFonts w:cstheme="minorHAnsi"/>
        </w:rPr>
        <w:t>, was</w:t>
      </w:r>
      <w:r w:rsidR="00DA1AF0" w:rsidRPr="004B1DCE">
        <w:rPr>
          <w:rFonts w:cstheme="minorHAnsi"/>
        </w:rPr>
        <w:t xml:space="preserve"> </w:t>
      </w:r>
      <w:r w:rsidR="0051241A" w:rsidRPr="004B1DCE">
        <w:rPr>
          <w:rFonts w:cstheme="minorHAnsi"/>
        </w:rPr>
        <w:t>4,2 % der Mieteinnahmen en</w:t>
      </w:r>
      <w:r w:rsidR="00C070FD" w:rsidRPr="004B1DCE">
        <w:rPr>
          <w:rFonts w:cstheme="minorHAnsi"/>
        </w:rPr>
        <w:t>t</w:t>
      </w:r>
      <w:r w:rsidR="0051241A" w:rsidRPr="004B1DCE">
        <w:rPr>
          <w:rFonts w:cstheme="minorHAnsi"/>
        </w:rPr>
        <w:t>spr</w:t>
      </w:r>
      <w:r w:rsidR="00C070FD" w:rsidRPr="004B1DCE">
        <w:rPr>
          <w:rFonts w:cstheme="minorHAnsi"/>
        </w:rPr>
        <w:t>i</w:t>
      </w:r>
      <w:r w:rsidR="0051241A" w:rsidRPr="004B1DCE">
        <w:rPr>
          <w:rFonts w:cstheme="minorHAnsi"/>
        </w:rPr>
        <w:t xml:space="preserve">cht. </w:t>
      </w:r>
    </w:p>
    <w:p w14:paraId="010652C1" w14:textId="529FC3D4" w:rsidR="009952AB" w:rsidRPr="004B1DCE" w:rsidRDefault="004F384A" w:rsidP="009952AB">
      <w:pPr>
        <w:rPr>
          <w:rFonts w:cstheme="minorHAnsi"/>
        </w:rPr>
      </w:pPr>
      <w:r w:rsidRPr="004B1DCE">
        <w:rPr>
          <w:rFonts w:cstheme="minorHAnsi"/>
        </w:rPr>
        <w:t xml:space="preserve">Entscheidungen über die Anträge werden seither </w:t>
      </w:r>
      <w:r w:rsidR="007720AC" w:rsidRPr="004B1DCE">
        <w:rPr>
          <w:rFonts w:cstheme="minorHAnsi"/>
        </w:rPr>
        <w:t xml:space="preserve">auf Fallbasis </w:t>
      </w:r>
      <w:r w:rsidRPr="004B1DCE">
        <w:rPr>
          <w:rFonts w:cstheme="minorHAnsi"/>
        </w:rPr>
        <w:t>durch e</w:t>
      </w:r>
      <w:r w:rsidR="00C70524" w:rsidRPr="004B1DCE">
        <w:rPr>
          <w:rFonts w:cstheme="minorHAnsi"/>
        </w:rPr>
        <w:t>in</w:t>
      </w:r>
      <w:r w:rsidRPr="004B1DCE">
        <w:rPr>
          <w:rFonts w:cstheme="minorHAnsi"/>
        </w:rPr>
        <w:t>en</w:t>
      </w:r>
      <w:r w:rsidR="00C70524" w:rsidRPr="004B1DCE">
        <w:rPr>
          <w:rFonts w:cstheme="minorHAnsi"/>
        </w:rPr>
        <w:t xml:space="preserve"> eigens einberufene</w:t>
      </w:r>
      <w:r w:rsidRPr="004B1DCE">
        <w:rPr>
          <w:rFonts w:cstheme="minorHAnsi"/>
        </w:rPr>
        <w:t>n</w:t>
      </w:r>
      <w:r w:rsidR="00C70524" w:rsidRPr="004B1DCE">
        <w:rPr>
          <w:rFonts w:cstheme="minorHAnsi"/>
        </w:rPr>
        <w:t xml:space="preserve"> Ausschuss </w:t>
      </w:r>
      <w:r w:rsidRPr="004B1DCE">
        <w:rPr>
          <w:rFonts w:cstheme="minorHAnsi"/>
        </w:rPr>
        <w:t>getroffen</w:t>
      </w:r>
      <w:r w:rsidR="00C70524" w:rsidRPr="004B1DCE">
        <w:rPr>
          <w:rFonts w:cstheme="minorHAnsi"/>
        </w:rPr>
        <w:t xml:space="preserve">. </w:t>
      </w:r>
      <w:r w:rsidR="00824385" w:rsidRPr="004B1DCE">
        <w:rPr>
          <w:rFonts w:cstheme="minorHAnsi"/>
        </w:rPr>
        <w:t>„</w:t>
      </w:r>
      <w:r w:rsidR="00AD185D" w:rsidRPr="004B1DCE">
        <w:rPr>
          <w:rFonts w:cstheme="minorHAnsi"/>
        </w:rPr>
        <w:t>Durch konstruktive Gespräche, bei denen die Interessen beider Seiten Berücksichtigung fanden, konnten wir die Minderung der Jahresmieten auf je 1 % bei beiden Fonds begrenzen</w:t>
      </w:r>
      <w:r w:rsidR="00AD185D">
        <w:rPr>
          <w:rFonts w:cstheme="minorHAnsi"/>
        </w:rPr>
        <w:t>.</w:t>
      </w:r>
      <w:r w:rsidR="00AD185D" w:rsidRPr="004B1DCE">
        <w:rPr>
          <w:rFonts w:cstheme="minorHAnsi"/>
        </w:rPr>
        <w:t xml:space="preserve"> </w:t>
      </w:r>
      <w:r w:rsidR="00824385" w:rsidRPr="004B1DCE">
        <w:rPr>
          <w:rFonts w:cstheme="minorHAnsi"/>
        </w:rPr>
        <w:t xml:space="preserve">Wir haben </w:t>
      </w:r>
      <w:r w:rsidR="00AD185D">
        <w:rPr>
          <w:rFonts w:cstheme="minorHAnsi"/>
        </w:rPr>
        <w:t xml:space="preserve">in diesem Prozess </w:t>
      </w:r>
      <w:r w:rsidR="00824385" w:rsidRPr="004B1DCE">
        <w:rPr>
          <w:rFonts w:cstheme="minorHAnsi"/>
        </w:rPr>
        <w:t>auf beiden Seiten echte Solidarität gesehen. Die Mieter verstanden unsere Position und wir waren nicht die Bösewichte der Geschichte</w:t>
      </w:r>
      <w:r w:rsidR="00D4649A" w:rsidRPr="004B1DCE">
        <w:rPr>
          <w:rFonts w:cstheme="minorHAnsi"/>
        </w:rPr>
        <w:t xml:space="preserve">“, so </w:t>
      </w:r>
      <w:proofErr w:type="spellStart"/>
      <w:r w:rsidR="00D4649A" w:rsidRPr="004B1DCE">
        <w:rPr>
          <w:rFonts w:cstheme="minorHAnsi"/>
        </w:rPr>
        <w:t>Puzin</w:t>
      </w:r>
      <w:proofErr w:type="spellEnd"/>
      <w:r w:rsidR="00D4649A" w:rsidRPr="004B1DCE">
        <w:rPr>
          <w:rFonts w:cstheme="minorHAnsi"/>
        </w:rPr>
        <w:t>.</w:t>
      </w:r>
    </w:p>
    <w:p w14:paraId="207473D5" w14:textId="3C5B8950" w:rsidR="009952AB" w:rsidRPr="004B1DCE" w:rsidRDefault="00E332AE" w:rsidP="009952AB">
      <w:pPr>
        <w:rPr>
          <w:rFonts w:cstheme="minorHAnsi"/>
          <w:b/>
          <w:bCs/>
          <w:i/>
          <w:iCs/>
        </w:rPr>
      </w:pPr>
      <w:r w:rsidRPr="004B1DCE">
        <w:rPr>
          <w:rFonts w:cstheme="minorHAnsi"/>
          <w:b/>
          <w:bCs/>
        </w:rPr>
        <w:t xml:space="preserve">Portfolioerweiterung im Jahr 2020: </w:t>
      </w:r>
      <w:r w:rsidR="009952AB" w:rsidRPr="004B1DCE">
        <w:rPr>
          <w:rFonts w:cstheme="minorHAnsi"/>
          <w:b/>
          <w:bCs/>
        </w:rPr>
        <w:t>Gebäudequalität, Finanzkraft der Mieter und Renditeaussichten</w:t>
      </w:r>
      <w:r w:rsidRPr="004B1DCE">
        <w:rPr>
          <w:rFonts w:cstheme="minorHAnsi"/>
          <w:b/>
          <w:bCs/>
        </w:rPr>
        <w:t xml:space="preserve"> als Schlüsselfaktoren</w:t>
      </w:r>
    </w:p>
    <w:p w14:paraId="534EC789" w14:textId="3C08BF96" w:rsidR="00FA5194" w:rsidRPr="004B1DCE" w:rsidRDefault="00BE5D65" w:rsidP="00FA5194">
      <w:pPr>
        <w:rPr>
          <w:rFonts w:cstheme="minorHAnsi"/>
        </w:rPr>
      </w:pPr>
      <w:r w:rsidRPr="004B1DCE">
        <w:rPr>
          <w:rFonts w:cstheme="minorHAnsi"/>
        </w:rPr>
        <w:t xml:space="preserve">CORUM hat sich </w:t>
      </w:r>
      <w:r w:rsidR="00FA5194" w:rsidRPr="004B1DCE">
        <w:rPr>
          <w:rFonts w:cstheme="minorHAnsi"/>
        </w:rPr>
        <w:t xml:space="preserve">bewusst dazu entschieden, erneut gegen den Strom zu schwimmen und </w:t>
      </w:r>
      <w:r w:rsidRPr="004B1DCE">
        <w:rPr>
          <w:rFonts w:cstheme="minorHAnsi"/>
        </w:rPr>
        <w:t>sich</w:t>
      </w:r>
      <w:r w:rsidR="00FA5194" w:rsidRPr="004B1DCE">
        <w:rPr>
          <w:rFonts w:cstheme="minorHAnsi"/>
        </w:rPr>
        <w:t xml:space="preserve"> außerhalb des herrschenden Konsenses zu bewegen. </w:t>
      </w:r>
      <w:r w:rsidRPr="004B1DCE">
        <w:rPr>
          <w:rFonts w:cstheme="minorHAnsi"/>
        </w:rPr>
        <w:t>„</w:t>
      </w:r>
      <w:r w:rsidR="00FA5194" w:rsidRPr="004B1DCE">
        <w:rPr>
          <w:rFonts w:cstheme="minorHAnsi"/>
        </w:rPr>
        <w:t>Wir betrachten Aufwärtstrends als potenzielles Risiko</w:t>
      </w:r>
      <w:r w:rsidR="003F5AE9">
        <w:rPr>
          <w:rFonts w:cstheme="minorHAnsi"/>
        </w:rPr>
        <w:t>,</w:t>
      </w:r>
      <w:r w:rsidR="00FA5194" w:rsidRPr="004B1DCE">
        <w:rPr>
          <w:rFonts w:cstheme="minorHAnsi"/>
        </w:rPr>
        <w:t xml:space="preserve"> Abwärtstrends als mögliche Chance</w:t>
      </w:r>
      <w:r w:rsidR="004B6FC5">
        <w:rPr>
          <w:rFonts w:cstheme="minorHAnsi"/>
        </w:rPr>
        <w:t xml:space="preserve"> und stützen uns bei</w:t>
      </w:r>
      <w:r w:rsidR="00FA5194" w:rsidRPr="004B1DCE">
        <w:rPr>
          <w:rFonts w:cstheme="minorHAnsi"/>
        </w:rPr>
        <w:t xml:space="preserve"> Immobilienkäufen auf die Gebäudequalität, die Finanzkraft der Mieter und die Renditeaussichten. Mit der Verschlechterung der wirtschaftlichen Lage haben sich</w:t>
      </w:r>
      <w:r w:rsidR="00A3120F" w:rsidRPr="004B1DCE">
        <w:rPr>
          <w:rFonts w:cstheme="minorHAnsi"/>
        </w:rPr>
        <w:t xml:space="preserve"> </w:t>
      </w:r>
      <w:r w:rsidR="00FA5194" w:rsidRPr="004B1DCE">
        <w:rPr>
          <w:rFonts w:cstheme="minorHAnsi"/>
        </w:rPr>
        <w:t xml:space="preserve">attraktive Anlagechancen mit hohen </w:t>
      </w:r>
      <w:r w:rsidR="00B8469A">
        <w:rPr>
          <w:rStyle w:val="normaltextrun"/>
          <w:rFonts w:ascii="Calibri" w:hAnsi="Calibri" w:cs="Calibri"/>
          <w:i/>
          <w:iCs/>
          <w:sz w:val="20"/>
          <w:szCs w:val="20"/>
        </w:rPr>
        <w:t>*</w:t>
      </w:r>
      <w:r w:rsidR="00FA5194" w:rsidRPr="004B1DCE">
        <w:rPr>
          <w:rFonts w:cstheme="minorHAnsi"/>
        </w:rPr>
        <w:t xml:space="preserve">Anfangsrenditen ergeben. </w:t>
      </w:r>
      <w:r w:rsidR="00BB15FE" w:rsidRPr="004B1DCE">
        <w:rPr>
          <w:rFonts w:cstheme="minorHAnsi"/>
        </w:rPr>
        <w:t>Daher war 2020</w:t>
      </w:r>
      <w:r w:rsidR="00FA5194" w:rsidRPr="004B1DCE">
        <w:rPr>
          <w:rFonts w:cstheme="minorHAnsi"/>
        </w:rPr>
        <w:t xml:space="preserve"> ein guter Zeitpunkt, um die Entwicklung </w:t>
      </w:r>
      <w:r w:rsidR="00BB15FE" w:rsidRPr="004B1DCE">
        <w:rPr>
          <w:rFonts w:cstheme="minorHAnsi"/>
        </w:rPr>
        <w:t xml:space="preserve">unserer </w:t>
      </w:r>
      <w:r w:rsidR="00FA5194" w:rsidRPr="004B1DCE">
        <w:rPr>
          <w:rFonts w:cstheme="minorHAnsi"/>
        </w:rPr>
        <w:t>Immobilienfonds weiter voranzutreiben</w:t>
      </w:r>
      <w:r w:rsidR="001E3EFA" w:rsidRPr="004B1DCE">
        <w:rPr>
          <w:rFonts w:cstheme="minorHAnsi"/>
        </w:rPr>
        <w:t xml:space="preserve">“, erklärt Frédéric </w:t>
      </w:r>
      <w:proofErr w:type="spellStart"/>
      <w:r w:rsidR="001E3EFA" w:rsidRPr="004B1DCE">
        <w:rPr>
          <w:rFonts w:cstheme="minorHAnsi"/>
        </w:rPr>
        <w:t>Puzin</w:t>
      </w:r>
      <w:proofErr w:type="spellEnd"/>
      <w:r w:rsidR="009F3753">
        <w:rPr>
          <w:rFonts w:cstheme="minorHAnsi"/>
        </w:rPr>
        <w:t>.</w:t>
      </w:r>
    </w:p>
    <w:p w14:paraId="2D2F682F" w14:textId="5BEAE347" w:rsidR="00FA5194" w:rsidRDefault="00E332AE">
      <w:pPr>
        <w:rPr>
          <w:rFonts w:cstheme="minorHAnsi"/>
        </w:rPr>
      </w:pPr>
      <w:r w:rsidRPr="004B1DCE">
        <w:rPr>
          <w:rFonts w:cstheme="minorHAnsi"/>
        </w:rPr>
        <w:t xml:space="preserve">CORUM Origin konnte sein Portfolio </w:t>
      </w:r>
      <w:r w:rsidR="00FA5194" w:rsidRPr="004B1DCE">
        <w:rPr>
          <w:rFonts w:cstheme="minorHAnsi"/>
        </w:rPr>
        <w:t xml:space="preserve">im Jahr 2020 </w:t>
      </w:r>
      <w:r w:rsidRPr="004B1DCE">
        <w:rPr>
          <w:rFonts w:cstheme="minorHAnsi"/>
        </w:rPr>
        <w:t xml:space="preserve">um 13 </w:t>
      </w:r>
      <w:r w:rsidR="00FA5194" w:rsidRPr="004B1DCE">
        <w:rPr>
          <w:rFonts w:cstheme="minorHAnsi"/>
        </w:rPr>
        <w:t>Gebäude</w:t>
      </w:r>
      <w:r w:rsidR="00052ECA" w:rsidRPr="004B1DCE">
        <w:rPr>
          <w:rFonts w:cstheme="minorHAnsi"/>
        </w:rPr>
        <w:t xml:space="preserve">, die zu </w:t>
      </w:r>
      <w:r w:rsidR="00BB15FE" w:rsidRPr="004B1DCE">
        <w:rPr>
          <w:rFonts w:cstheme="minorHAnsi"/>
        </w:rPr>
        <w:t>einem</w:t>
      </w:r>
      <w:r w:rsidR="00FA5194" w:rsidRPr="004B1DCE">
        <w:rPr>
          <w:rFonts w:cstheme="minorHAnsi"/>
        </w:rPr>
        <w:t xml:space="preserve"> Gesamtwert </w:t>
      </w:r>
      <w:r w:rsidR="00BB15FE" w:rsidRPr="004B1DCE">
        <w:rPr>
          <w:rFonts w:cstheme="minorHAnsi"/>
        </w:rPr>
        <w:t xml:space="preserve">von </w:t>
      </w:r>
      <w:r w:rsidR="00FA5194" w:rsidRPr="004B1DCE">
        <w:rPr>
          <w:rFonts w:cstheme="minorHAnsi"/>
        </w:rPr>
        <w:t xml:space="preserve">214 Mio. Euro </w:t>
      </w:r>
      <w:r w:rsidR="00D16143" w:rsidRPr="004B1DCE">
        <w:rPr>
          <w:rFonts w:cstheme="minorHAnsi"/>
        </w:rPr>
        <w:t xml:space="preserve">in sieben Ländern </w:t>
      </w:r>
      <w:r w:rsidR="00BB15FE" w:rsidRPr="004B1DCE">
        <w:rPr>
          <w:rFonts w:cstheme="minorHAnsi"/>
        </w:rPr>
        <w:t>erworben</w:t>
      </w:r>
      <w:r w:rsidR="00052ECA" w:rsidRPr="004B1DCE">
        <w:rPr>
          <w:rFonts w:cstheme="minorHAnsi"/>
        </w:rPr>
        <w:t xml:space="preserve"> wurden, erweitern</w:t>
      </w:r>
      <w:r w:rsidR="00FA5194" w:rsidRPr="004B1DCE">
        <w:rPr>
          <w:rFonts w:cstheme="minorHAnsi"/>
        </w:rPr>
        <w:t xml:space="preserve">. Das Renditeniveau bei Zukäufen konnte mit durchschnittlich 7,32 % aufrechterhalten werden. CORUM Origin ist nun in 142 Immobilienobjekten mit 269 Mietern in 13 Ländern der Eurozone investiert. </w:t>
      </w:r>
      <w:r w:rsidR="007D6EE8">
        <w:rPr>
          <w:rFonts w:cstheme="minorHAnsi"/>
        </w:rPr>
        <w:t>Die Kapitalisierung beträgt mit 31. Dezember 2020 2 Mrd. Euro.</w:t>
      </w:r>
    </w:p>
    <w:p w14:paraId="2F533826" w14:textId="6A6E3FAF" w:rsidR="00FA5194" w:rsidRDefault="004D52DD" w:rsidP="0071010C">
      <w:pPr>
        <w:rPr>
          <w:rFonts w:cstheme="minorHAnsi"/>
        </w:rPr>
      </w:pPr>
      <w:r w:rsidRPr="004B1DCE">
        <w:rPr>
          <w:rFonts w:cstheme="minorHAnsi"/>
        </w:rPr>
        <w:t xml:space="preserve">CORUM XL ist heute </w:t>
      </w:r>
      <w:r w:rsidR="003A6AEC" w:rsidRPr="004B1DCE">
        <w:rPr>
          <w:rFonts w:cstheme="minorHAnsi"/>
        </w:rPr>
        <w:t xml:space="preserve">in 12 europäischen Ländern in und außerhalb der Eurozone und in Kanada investiert. Im Jahr 2020 wurden 15 Transaktionen </w:t>
      </w:r>
      <w:r w:rsidR="00D16143" w:rsidRPr="004B1DCE">
        <w:rPr>
          <w:rFonts w:cstheme="minorHAnsi"/>
        </w:rPr>
        <w:t xml:space="preserve">zu einem Gesamtwert von 400 Mio. Euro </w:t>
      </w:r>
      <w:r w:rsidR="003A6AEC" w:rsidRPr="004B1DCE">
        <w:rPr>
          <w:rFonts w:cstheme="minorHAnsi"/>
        </w:rPr>
        <w:t>getätigt</w:t>
      </w:r>
      <w:r w:rsidR="00D16143" w:rsidRPr="004B1DCE">
        <w:rPr>
          <w:rFonts w:cstheme="minorHAnsi"/>
        </w:rPr>
        <w:t>. Im</w:t>
      </w:r>
      <w:r w:rsidR="006E7F07" w:rsidRPr="004B1DCE">
        <w:rPr>
          <w:rFonts w:cstheme="minorHAnsi"/>
        </w:rPr>
        <w:t xml:space="preserve"> Schnitt </w:t>
      </w:r>
      <w:r w:rsidR="00D16143" w:rsidRPr="004B1DCE">
        <w:rPr>
          <w:rFonts w:cstheme="minorHAnsi"/>
        </w:rPr>
        <w:t xml:space="preserve">konnte ein Renditeniveau von </w:t>
      </w:r>
      <w:r w:rsidR="006E7F07" w:rsidRPr="004B1DCE">
        <w:rPr>
          <w:rFonts w:cstheme="minorHAnsi"/>
        </w:rPr>
        <w:t xml:space="preserve">6,65 % </w:t>
      </w:r>
      <w:r w:rsidR="00D16143" w:rsidRPr="004B1DCE">
        <w:rPr>
          <w:rFonts w:cstheme="minorHAnsi"/>
        </w:rPr>
        <w:t xml:space="preserve">bei vorjährigen Zukäufen </w:t>
      </w:r>
      <w:r w:rsidR="006E7F07" w:rsidRPr="004B1DCE">
        <w:rPr>
          <w:rFonts w:cstheme="minorHAnsi"/>
        </w:rPr>
        <w:t>erreicht werden</w:t>
      </w:r>
      <w:r w:rsidR="0071010C" w:rsidRPr="004B1DCE">
        <w:rPr>
          <w:rFonts w:cstheme="minorHAnsi"/>
        </w:rPr>
        <w:t xml:space="preserve">. </w:t>
      </w:r>
      <w:r w:rsidR="00A45EFC">
        <w:rPr>
          <w:rFonts w:cstheme="minorHAnsi"/>
        </w:rPr>
        <w:t xml:space="preserve">Die Kapitalisierung beträgt mit 31. Dezember 2020 906 Mio. Euro. </w:t>
      </w:r>
    </w:p>
    <w:p w14:paraId="6A106E8F" w14:textId="241FB8FD" w:rsidR="007654D7" w:rsidRDefault="007654D7" w:rsidP="0071010C">
      <w:pPr>
        <w:rPr>
          <w:rFonts w:cstheme="minorHAnsi"/>
        </w:rPr>
      </w:pPr>
    </w:p>
    <w:p w14:paraId="076048BE" w14:textId="77777777" w:rsidR="00B8469A" w:rsidRDefault="00B8469A" w:rsidP="00B846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lastRenderedPageBreak/>
        <w:t>*Anfangsrendite: Rendite einer Immobilie am Tag des Erwerbs, d.h. das Verhältnis der Jahresmiete zum Kaufpreis der Immobilie, einschließlich Maklergebühren und Steuern. Die Anfangsrendite ist kein verlässlicher Indikator für die zukünftige Wertentwicklung von CORUM XL.</w:t>
      </w:r>
      <w:r>
        <w:rPr>
          <w:rStyle w:val="eop"/>
          <w:rFonts w:ascii="Calibri" w:hAnsi="Calibri" w:cs="Calibri"/>
          <w:sz w:val="20"/>
          <w:szCs w:val="20"/>
        </w:rPr>
        <w:t> </w:t>
      </w:r>
    </w:p>
    <w:p w14:paraId="13D34810" w14:textId="77777777" w:rsidR="00B8469A" w:rsidRDefault="00B8469A" w:rsidP="00B8469A">
      <w:pPr>
        <w:pStyle w:val="paragraph"/>
        <w:spacing w:before="0" w:beforeAutospacing="0" w:after="0" w:afterAutospacing="0"/>
        <w:textAlignment w:val="baseline"/>
        <w:rPr>
          <w:rStyle w:val="normaltextrun"/>
          <w:rFonts w:ascii="Calibri" w:hAnsi="Calibri" w:cs="Calibri"/>
          <w:b/>
          <w:bCs/>
          <w:i/>
          <w:iCs/>
          <w:sz w:val="22"/>
          <w:szCs w:val="22"/>
          <w:lang w:val="nl-NL"/>
        </w:rPr>
      </w:pPr>
    </w:p>
    <w:p w14:paraId="2B8059A4" w14:textId="77777777" w:rsidR="00B8469A" w:rsidRDefault="00B8469A" w:rsidP="00B846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nl-NL"/>
        </w:rPr>
        <w:t>Über CORUM</w:t>
      </w:r>
      <w:r>
        <w:rPr>
          <w:rStyle w:val="eop"/>
          <w:rFonts w:ascii="Calibri" w:hAnsi="Calibri" w:cs="Calibri"/>
          <w:sz w:val="22"/>
          <w:szCs w:val="22"/>
        </w:rPr>
        <w:t> </w:t>
      </w:r>
    </w:p>
    <w:p w14:paraId="75FBBB85" w14:textId="77777777" w:rsidR="00B8469A" w:rsidRDefault="00B8469A" w:rsidP="00B846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nl-NL"/>
        </w:rPr>
        <w:t>CORUM ist ein Teil der CORUM Butler Gruppe. CORUM ist ein im Jahr 2011 gegründetes, eigentümergeführtes Unternehmen mit Hauptsitz in Paris und Niederlassungen in Wien, Amsterdam, Lissabon, London, Dublin und Singapur. Aktuell beschäftigt die CORUM Butler Gruppe weltweit rund 165 Mitarbeiter mit 21 verschiedenen Nationalitäten. </w:t>
      </w:r>
      <w:r>
        <w:rPr>
          <w:rStyle w:val="eop"/>
          <w:rFonts w:ascii="Calibri" w:hAnsi="Calibri" w:cs="Calibri"/>
          <w:sz w:val="22"/>
          <w:szCs w:val="22"/>
        </w:rPr>
        <w:t> </w:t>
      </w:r>
      <w:r>
        <w:rPr>
          <w:rStyle w:val="eop"/>
          <w:rFonts w:ascii="Calibri" w:hAnsi="Calibri" w:cs="Calibri"/>
          <w:sz w:val="22"/>
          <w:szCs w:val="22"/>
        </w:rPr>
        <w:br/>
      </w:r>
      <w:r>
        <w:rPr>
          <w:rStyle w:val="normaltextrun"/>
          <w:rFonts w:ascii="Calibri" w:hAnsi="Calibri" w:cs="Calibri"/>
          <w:i/>
          <w:iCs/>
          <w:sz w:val="22"/>
          <w:szCs w:val="22"/>
          <w:lang w:val="nl-NL"/>
        </w:rPr>
        <w:t>Neun Jahre nach seiner Gründung hat sich das unabhängige Unternehmen zum Marktführer</w:t>
      </w:r>
      <w:r>
        <w:rPr>
          <w:rStyle w:val="normaltextrun"/>
          <w:rFonts w:ascii="Calibri" w:hAnsi="Calibri" w:cs="Calibri"/>
          <w:i/>
          <w:iCs/>
          <w:sz w:val="17"/>
          <w:szCs w:val="17"/>
          <w:vertAlign w:val="superscript"/>
          <w:lang w:val="nl-NL"/>
        </w:rPr>
        <w:t>1</w:t>
      </w:r>
      <w:r>
        <w:rPr>
          <w:rStyle w:val="normaltextrun"/>
          <w:rFonts w:ascii="Calibri" w:hAnsi="Calibri" w:cs="Calibri"/>
          <w:i/>
          <w:iCs/>
          <w:sz w:val="22"/>
          <w:szCs w:val="22"/>
          <w:lang w:val="nl-NL"/>
        </w:rPr>
        <w:t> im Bereich Investment-Lösungen in Frankreich entwickelt. Insgesamt verwaltet das Unternehmen einen Portfoliobestand im Wert von rund 4 Milliarden Euro.</w:t>
      </w:r>
      <w:r>
        <w:rPr>
          <w:rStyle w:val="eop"/>
          <w:rFonts w:ascii="Calibri" w:hAnsi="Calibri" w:cs="Calibri"/>
          <w:sz w:val="22"/>
          <w:szCs w:val="22"/>
        </w:rPr>
        <w:t> </w:t>
      </w:r>
    </w:p>
    <w:p w14:paraId="5555E071" w14:textId="77777777" w:rsidR="00B8469A" w:rsidRDefault="00B8469A" w:rsidP="00B846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17"/>
          <w:szCs w:val="17"/>
          <w:vertAlign w:val="superscript"/>
          <w:lang w:val="nl-NL"/>
        </w:rPr>
        <w:t>1</w:t>
      </w:r>
      <w:r>
        <w:rPr>
          <w:rStyle w:val="normaltextrun"/>
          <w:rFonts w:ascii="Calibri" w:hAnsi="Calibri" w:cs="Calibri"/>
          <w:i/>
          <w:iCs/>
          <w:sz w:val="22"/>
          <w:szCs w:val="22"/>
          <w:lang w:val="nl-NL"/>
        </w:rPr>
        <w:t> 2017, 2018 &amp; 2019 von „Le Particulier” als bester diversifizierter Immobilienfonds des Jahres prämiert</w:t>
      </w:r>
      <w:r>
        <w:rPr>
          <w:rStyle w:val="eop"/>
          <w:rFonts w:ascii="Calibri" w:hAnsi="Calibri" w:cs="Calibri"/>
          <w:sz w:val="22"/>
          <w:szCs w:val="22"/>
        </w:rPr>
        <w:t> </w:t>
      </w:r>
    </w:p>
    <w:p w14:paraId="5A902418" w14:textId="77777777" w:rsidR="00B8469A" w:rsidRDefault="00B8469A" w:rsidP="00B8469A">
      <w:pPr>
        <w:pStyle w:val="paragraph"/>
        <w:spacing w:before="0" w:beforeAutospacing="0" w:after="0" w:afterAutospacing="0"/>
        <w:textAlignment w:val="baseline"/>
        <w:rPr>
          <w:rStyle w:val="normaltextrun"/>
          <w:rFonts w:ascii="Calibri" w:hAnsi="Calibri" w:cs="Calibri"/>
          <w:color w:val="A6A6A6"/>
          <w:sz w:val="16"/>
          <w:szCs w:val="16"/>
          <w:lang w:val="nl-NL"/>
        </w:rPr>
      </w:pPr>
    </w:p>
    <w:p w14:paraId="66C58CC6" w14:textId="77777777" w:rsidR="00B8469A" w:rsidRDefault="00B8469A" w:rsidP="00B846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A6A6A6"/>
          <w:sz w:val="16"/>
          <w:szCs w:val="16"/>
          <w:lang w:val="nl-NL"/>
        </w:rPr>
        <w:t>CORUM Investments ist eine Marke von Corum Asset Management. CORUM Origin ist ein SCPI, der von CORUM Asset Management verwaltet wird. CORUM Origin, visa SCPI n ° 12-17 vom AMF am 24/07/2012. CORUM XL ist ein SCPI, der von CORUM Asset Management verwaltet wird. CORUM XL, visa SCPI n ° 19-10 vom AMF am 28/05/2019. CORUM AM, 1 rue Euler 75008 Paris; AMF-Zulassung am 14. April 2011 unter der Nr. GP-11000012</w:t>
      </w:r>
      <w:r>
        <w:rPr>
          <w:rStyle w:val="eop"/>
          <w:rFonts w:ascii="Calibri" w:hAnsi="Calibri" w:cs="Calibri"/>
          <w:color w:val="A6A6A6"/>
          <w:sz w:val="16"/>
          <w:szCs w:val="16"/>
        </w:rPr>
        <w:t> </w:t>
      </w:r>
    </w:p>
    <w:p w14:paraId="16EFA810" w14:textId="045857D4" w:rsidR="00135F5C" w:rsidRDefault="00135F5C" w:rsidP="0071010C">
      <w:pPr>
        <w:rPr>
          <w:rFonts w:cstheme="minorHAnsi"/>
        </w:rPr>
      </w:pPr>
    </w:p>
    <w:p w14:paraId="35DCF516" w14:textId="77777777" w:rsidR="00357C2F" w:rsidRDefault="00357C2F" w:rsidP="00357C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de-DE"/>
        </w:rPr>
        <w:t>Weitere Informationen unter:</w:t>
      </w:r>
      <w:r>
        <w:rPr>
          <w:rStyle w:val="normaltextrun"/>
          <w:rFonts w:ascii="Calibri" w:hAnsi="Calibri" w:cs="Calibri"/>
          <w:i/>
          <w:iCs/>
          <w:sz w:val="22"/>
          <w:szCs w:val="22"/>
          <w:lang w:val="de-DE"/>
        </w:rPr>
        <w:t> </w:t>
      </w:r>
      <w:hyperlink r:id="rId9" w:tgtFrame="_blank" w:history="1">
        <w:r>
          <w:rPr>
            <w:rStyle w:val="normaltextrun"/>
            <w:rFonts w:ascii="Calibri" w:hAnsi="Calibri" w:cs="Calibri"/>
            <w:color w:val="008B95"/>
            <w:sz w:val="22"/>
            <w:szCs w:val="22"/>
            <w:u w:val="single"/>
            <w:lang w:val="de-DE"/>
          </w:rPr>
          <w:t>www.corum-investment.at</w:t>
        </w:r>
      </w:hyperlink>
      <w:r>
        <w:rPr>
          <w:rStyle w:val="eop"/>
          <w:rFonts w:ascii="Calibri" w:hAnsi="Calibri" w:cs="Calibri"/>
          <w:sz w:val="22"/>
          <w:szCs w:val="22"/>
        </w:rPr>
        <w:t> </w:t>
      </w:r>
    </w:p>
    <w:p w14:paraId="78B3137F" w14:textId="77777777" w:rsidR="00357C2F" w:rsidRDefault="00357C2F" w:rsidP="00357C2F">
      <w:pPr>
        <w:pStyle w:val="paragraph"/>
        <w:shd w:val="clear" w:color="auto" w:fill="FFFFFF"/>
        <w:spacing w:before="0" w:beforeAutospacing="0" w:after="0" w:afterAutospacing="0"/>
        <w:textAlignment w:val="baseline"/>
        <w:rPr>
          <w:rStyle w:val="normaltextrun"/>
          <w:rFonts w:ascii="Calibri" w:hAnsi="Calibri" w:cs="Calibri"/>
          <w:b/>
          <w:bCs/>
          <w:color w:val="1C1C1C"/>
          <w:sz w:val="22"/>
          <w:szCs w:val="22"/>
          <w:lang w:val="nl-NL"/>
        </w:rPr>
      </w:pPr>
    </w:p>
    <w:p w14:paraId="07B3625F" w14:textId="77777777" w:rsidR="00261ACC" w:rsidRDefault="00261ACC" w:rsidP="00357C2F">
      <w:pPr>
        <w:pStyle w:val="paragraph"/>
        <w:shd w:val="clear" w:color="auto" w:fill="FFFFFF"/>
        <w:spacing w:before="0" w:beforeAutospacing="0" w:after="0" w:afterAutospacing="0"/>
        <w:textAlignment w:val="baseline"/>
        <w:rPr>
          <w:rStyle w:val="normaltextrun"/>
          <w:rFonts w:ascii="Calibri" w:hAnsi="Calibri" w:cs="Calibri"/>
          <w:b/>
          <w:bCs/>
          <w:color w:val="1C1C1C"/>
          <w:sz w:val="22"/>
          <w:szCs w:val="22"/>
          <w:lang w:val="nl-NL"/>
        </w:rPr>
      </w:pPr>
    </w:p>
    <w:p w14:paraId="08FFEC6C" w14:textId="4D4914E5" w:rsidR="00357C2F" w:rsidRPr="00357C2F" w:rsidRDefault="00357C2F" w:rsidP="00357C2F">
      <w:pPr>
        <w:pStyle w:val="paragraph"/>
        <w:shd w:val="clear" w:color="auto" w:fill="FFFFFF"/>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b/>
          <w:bCs/>
          <w:color w:val="1C1C1C"/>
          <w:sz w:val="22"/>
          <w:szCs w:val="22"/>
          <w:lang w:val="nl-NL"/>
        </w:rPr>
        <w:t>Rückfragehinweis:</w:t>
      </w:r>
      <w:r>
        <w:rPr>
          <w:rStyle w:val="scxw143449555"/>
          <w:rFonts w:ascii="Calibri" w:hAnsi="Calibri" w:cs="Calibri"/>
          <w:color w:val="1C1C1C"/>
          <w:sz w:val="22"/>
          <w:szCs w:val="22"/>
        </w:rPr>
        <w:t> </w:t>
      </w:r>
      <w:r>
        <w:rPr>
          <w:rFonts w:ascii="Calibri" w:hAnsi="Calibri" w:cs="Calibri"/>
          <w:color w:val="1C1C1C"/>
          <w:sz w:val="22"/>
          <w:szCs w:val="22"/>
        </w:rPr>
        <w:br/>
      </w:r>
      <w:r>
        <w:rPr>
          <w:rStyle w:val="normaltextrun"/>
          <w:rFonts w:ascii="Calibri" w:hAnsi="Calibri" w:cs="Calibri"/>
          <w:b/>
          <w:bCs/>
          <w:sz w:val="22"/>
          <w:szCs w:val="22"/>
          <w:lang w:val="nl-NL"/>
        </w:rPr>
        <w:t>Kommunikationsberatung</w:t>
      </w:r>
      <w:r>
        <w:rPr>
          <w:rStyle w:val="normaltextrun"/>
          <w:rFonts w:ascii="Calibri" w:hAnsi="Calibri" w:cs="Calibri"/>
          <w:sz w:val="22"/>
          <w:szCs w:val="22"/>
          <w:lang w:val="nl-NL"/>
        </w:rPr>
        <w:t> </w:t>
      </w:r>
      <w:r>
        <w:rPr>
          <w:rStyle w:val="normaltextrun"/>
          <w:rFonts w:ascii="Calibri" w:hAnsi="Calibri" w:cs="Calibri"/>
          <w:b/>
          <w:bCs/>
          <w:sz w:val="22"/>
          <w:szCs w:val="22"/>
          <w:lang w:val="nl-NL"/>
        </w:rPr>
        <w:t>Ulla Arias Vicioso</w:t>
      </w:r>
      <w:r>
        <w:rPr>
          <w:rStyle w:val="scxw14344955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nl-NL"/>
        </w:rPr>
        <w:t>Mag. </w:t>
      </w:r>
      <w:r>
        <w:rPr>
          <w:rStyle w:val="normaltextrun"/>
          <w:rFonts w:ascii="Calibri" w:hAnsi="Calibri" w:cs="Calibri"/>
          <w:sz w:val="22"/>
          <w:szCs w:val="22"/>
          <w:lang w:val="pt-PT"/>
        </w:rPr>
        <w:t>Ulla Arias Vicioso </w:t>
      </w:r>
      <w:r w:rsidRPr="00357C2F">
        <w:rPr>
          <w:rStyle w:val="scxw143449555"/>
          <w:rFonts w:ascii="Calibri" w:hAnsi="Calibri" w:cs="Calibri"/>
          <w:sz w:val="22"/>
          <w:szCs w:val="22"/>
          <w:lang w:val="en-GB"/>
        </w:rPr>
        <w:t> </w:t>
      </w:r>
      <w:r w:rsidRPr="00357C2F">
        <w:rPr>
          <w:rFonts w:ascii="Calibri" w:hAnsi="Calibri" w:cs="Calibri"/>
          <w:sz w:val="22"/>
          <w:szCs w:val="22"/>
          <w:lang w:val="en-GB"/>
        </w:rPr>
        <w:br/>
      </w:r>
      <w:r>
        <w:rPr>
          <w:rStyle w:val="normaltextrun"/>
          <w:rFonts w:ascii="Calibri" w:hAnsi="Calibri" w:cs="Calibri"/>
          <w:sz w:val="22"/>
          <w:szCs w:val="22"/>
          <w:lang w:val="pt-PT"/>
        </w:rPr>
        <w:t>Tel.: 0650/962 37 14</w:t>
      </w:r>
      <w:r w:rsidRPr="00357C2F">
        <w:rPr>
          <w:rStyle w:val="scxw143449555"/>
          <w:rFonts w:ascii="Calibri" w:hAnsi="Calibri" w:cs="Calibri"/>
          <w:sz w:val="22"/>
          <w:szCs w:val="22"/>
          <w:lang w:val="en-GB"/>
        </w:rPr>
        <w:t> </w:t>
      </w:r>
      <w:r w:rsidRPr="00357C2F">
        <w:rPr>
          <w:rFonts w:ascii="Calibri" w:hAnsi="Calibri" w:cs="Calibri"/>
          <w:sz w:val="22"/>
          <w:szCs w:val="22"/>
          <w:lang w:val="en-GB"/>
        </w:rPr>
        <w:br/>
      </w:r>
      <w:r>
        <w:rPr>
          <w:rStyle w:val="normaltextrun"/>
          <w:rFonts w:ascii="Calibri" w:hAnsi="Calibri" w:cs="Calibri"/>
          <w:sz w:val="22"/>
          <w:szCs w:val="22"/>
          <w:lang w:val="pt-PT"/>
        </w:rPr>
        <w:t>E-Mail: </w:t>
      </w:r>
      <w:hyperlink r:id="rId10" w:tgtFrame="_blank" w:history="1">
        <w:r>
          <w:rPr>
            <w:rStyle w:val="normaltextrun"/>
            <w:rFonts w:ascii="Calibri" w:hAnsi="Calibri" w:cs="Calibri"/>
            <w:color w:val="0563C1"/>
            <w:sz w:val="22"/>
            <w:szCs w:val="22"/>
            <w:u w:val="single"/>
            <w:lang w:val="pt-PT"/>
          </w:rPr>
          <w:t>ulla@ulla-arias.com</w:t>
        </w:r>
        <w:r w:rsidRPr="00357C2F">
          <w:rPr>
            <w:rStyle w:val="scxw143449555"/>
            <w:rFonts w:ascii="Calibri" w:hAnsi="Calibri" w:cs="Calibri"/>
            <w:color w:val="0563C1"/>
            <w:sz w:val="22"/>
            <w:szCs w:val="22"/>
            <w:lang w:val="en-GB"/>
          </w:rPr>
          <w:t> </w:t>
        </w:r>
        <w:r w:rsidRPr="00357C2F">
          <w:rPr>
            <w:rFonts w:ascii="Calibri" w:hAnsi="Calibri" w:cs="Calibri"/>
            <w:color w:val="0563C1"/>
            <w:sz w:val="22"/>
            <w:szCs w:val="22"/>
            <w:lang w:val="en-GB"/>
          </w:rPr>
          <w:br/>
        </w:r>
      </w:hyperlink>
      <w:r>
        <w:rPr>
          <w:rStyle w:val="normaltextrun"/>
          <w:rFonts w:ascii="Calibri" w:hAnsi="Calibri" w:cs="Calibri"/>
          <w:sz w:val="22"/>
          <w:szCs w:val="22"/>
          <w:lang w:val="pt-PT"/>
        </w:rPr>
        <w:t>www.ulla-arias.com </w:t>
      </w:r>
      <w:r w:rsidRPr="00357C2F">
        <w:rPr>
          <w:rStyle w:val="eop"/>
          <w:rFonts w:ascii="Calibri" w:hAnsi="Calibri" w:cs="Calibri"/>
          <w:sz w:val="22"/>
          <w:szCs w:val="22"/>
          <w:lang w:val="en-GB"/>
        </w:rPr>
        <w:t> </w:t>
      </w:r>
    </w:p>
    <w:p w14:paraId="5D1D9352" w14:textId="77777777" w:rsidR="00357C2F" w:rsidRPr="00357C2F" w:rsidRDefault="00357C2F" w:rsidP="00357C2F">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52A99172" w14:textId="77777777" w:rsidR="00357C2F" w:rsidRPr="00D076AE" w:rsidRDefault="00357C2F" w:rsidP="00357C2F">
      <w:pPr>
        <w:pStyle w:val="paragraph"/>
        <w:spacing w:before="0" w:beforeAutospacing="0" w:after="0" w:afterAutospacing="0"/>
        <w:jc w:val="both"/>
        <w:textAlignment w:val="baseline"/>
        <w:rPr>
          <w:rFonts w:ascii="Segoe UI" w:hAnsi="Segoe UI" w:cs="Segoe UI"/>
          <w:sz w:val="20"/>
          <w:szCs w:val="20"/>
        </w:rPr>
      </w:pPr>
      <w:r w:rsidRPr="00D076AE">
        <w:rPr>
          <w:rStyle w:val="normaltextrun"/>
          <w:rFonts w:ascii="Calibri" w:hAnsi="Calibri" w:cs="Calibri"/>
          <w:color w:val="000000"/>
          <w:sz w:val="20"/>
          <w:szCs w:val="20"/>
        </w:rPr>
        <w:t>Hinweis: Mit dem Erwerb von Anteilen an CORUM Origin/XL tätigen Sie eine Investition in Immobilien. Wie bei allen Immobilienanlagen handelt es sich um eine langfristige Investition mit beschränkter Liquidität. Es besteht das Risiko des Kapitalverlusts. Die Erträge sind nicht garantiert und ihre Höhe richtet sich nach der Entwicklung des Immobilienmarktes und der Wechselkurse. Wir empfehlen Ihnen eine Anlagedauer von mindestens zehn Jahren. Die Wertentwicklung in der Vergangenheit ist kein zuverlässiger Indikator für die zukünftige Wertentwicklung. Sie müssen vor jeder Anlage prüfen, ob diese Ihrer Vermögenssituation entspricht. </w:t>
      </w:r>
      <w:r w:rsidRPr="00D076AE">
        <w:rPr>
          <w:rStyle w:val="eop"/>
          <w:rFonts w:ascii="Calibri" w:hAnsi="Calibri" w:cs="Calibri"/>
          <w:color w:val="000000"/>
          <w:sz w:val="20"/>
          <w:szCs w:val="20"/>
        </w:rPr>
        <w:t> </w:t>
      </w:r>
    </w:p>
    <w:p w14:paraId="4C2E058E" w14:textId="77777777" w:rsidR="00135F5C" w:rsidRPr="004B1DCE" w:rsidRDefault="00135F5C" w:rsidP="00DB36D8">
      <w:pPr>
        <w:pStyle w:val="paragraph"/>
        <w:spacing w:before="0" w:beforeAutospacing="0" w:after="0" w:afterAutospacing="0"/>
        <w:textAlignment w:val="baseline"/>
      </w:pPr>
    </w:p>
    <w:sectPr w:rsidR="00135F5C" w:rsidRPr="004B1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138BA"/>
    <w:multiLevelType w:val="hybridMultilevel"/>
    <w:tmpl w:val="C950A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94"/>
    <w:rsid w:val="0000654A"/>
    <w:rsid w:val="00011982"/>
    <w:rsid w:val="00051BC5"/>
    <w:rsid w:val="00052ECA"/>
    <w:rsid w:val="0007339D"/>
    <w:rsid w:val="0009696F"/>
    <w:rsid w:val="000B24F0"/>
    <w:rsid w:val="000D2828"/>
    <w:rsid w:val="000E09F1"/>
    <w:rsid w:val="000E1880"/>
    <w:rsid w:val="00135400"/>
    <w:rsid w:val="00135582"/>
    <w:rsid w:val="00135F5C"/>
    <w:rsid w:val="00155EC4"/>
    <w:rsid w:val="001A4383"/>
    <w:rsid w:val="001E3EFA"/>
    <w:rsid w:val="002209FB"/>
    <w:rsid w:val="00242940"/>
    <w:rsid w:val="00261ACC"/>
    <w:rsid w:val="00290128"/>
    <w:rsid w:val="002A7AAA"/>
    <w:rsid w:val="002B5E66"/>
    <w:rsid w:val="002F29C8"/>
    <w:rsid w:val="003153BD"/>
    <w:rsid w:val="00357C2F"/>
    <w:rsid w:val="0037280C"/>
    <w:rsid w:val="003A0E6A"/>
    <w:rsid w:val="003A6AEC"/>
    <w:rsid w:val="003B0AC6"/>
    <w:rsid w:val="003B38B0"/>
    <w:rsid w:val="003E7FDA"/>
    <w:rsid w:val="003F5AE9"/>
    <w:rsid w:val="004204CD"/>
    <w:rsid w:val="00440B1A"/>
    <w:rsid w:val="00480990"/>
    <w:rsid w:val="004809D2"/>
    <w:rsid w:val="004847EE"/>
    <w:rsid w:val="004B1DCE"/>
    <w:rsid w:val="004B6FC5"/>
    <w:rsid w:val="004D52DD"/>
    <w:rsid w:val="004F0670"/>
    <w:rsid w:val="004F384A"/>
    <w:rsid w:val="0050782E"/>
    <w:rsid w:val="0051241A"/>
    <w:rsid w:val="005436BD"/>
    <w:rsid w:val="005F238B"/>
    <w:rsid w:val="0060159B"/>
    <w:rsid w:val="006260F4"/>
    <w:rsid w:val="006302B3"/>
    <w:rsid w:val="00634DDC"/>
    <w:rsid w:val="00660591"/>
    <w:rsid w:val="0068638C"/>
    <w:rsid w:val="006C2B5F"/>
    <w:rsid w:val="006C4240"/>
    <w:rsid w:val="006E7F07"/>
    <w:rsid w:val="0071010C"/>
    <w:rsid w:val="00723AE7"/>
    <w:rsid w:val="0073787E"/>
    <w:rsid w:val="00752B42"/>
    <w:rsid w:val="007654D7"/>
    <w:rsid w:val="007720AC"/>
    <w:rsid w:val="00774A26"/>
    <w:rsid w:val="007A423D"/>
    <w:rsid w:val="007D6EE8"/>
    <w:rsid w:val="00804433"/>
    <w:rsid w:val="00824385"/>
    <w:rsid w:val="008359E3"/>
    <w:rsid w:val="008478C4"/>
    <w:rsid w:val="00864CC4"/>
    <w:rsid w:val="00864D58"/>
    <w:rsid w:val="00891636"/>
    <w:rsid w:val="00895156"/>
    <w:rsid w:val="008A19E3"/>
    <w:rsid w:val="0094184A"/>
    <w:rsid w:val="00963787"/>
    <w:rsid w:val="00964482"/>
    <w:rsid w:val="009952AB"/>
    <w:rsid w:val="009A4457"/>
    <w:rsid w:val="009B28B3"/>
    <w:rsid w:val="009C2157"/>
    <w:rsid w:val="009D1EAC"/>
    <w:rsid w:val="009E40D5"/>
    <w:rsid w:val="009F25BE"/>
    <w:rsid w:val="009F3753"/>
    <w:rsid w:val="009F771B"/>
    <w:rsid w:val="00A04112"/>
    <w:rsid w:val="00A2604F"/>
    <w:rsid w:val="00A3120F"/>
    <w:rsid w:val="00A45EFC"/>
    <w:rsid w:val="00A54592"/>
    <w:rsid w:val="00A95B42"/>
    <w:rsid w:val="00AB278B"/>
    <w:rsid w:val="00AC7187"/>
    <w:rsid w:val="00AD185D"/>
    <w:rsid w:val="00B00C56"/>
    <w:rsid w:val="00B71E5A"/>
    <w:rsid w:val="00B8469A"/>
    <w:rsid w:val="00B9740B"/>
    <w:rsid w:val="00BA0561"/>
    <w:rsid w:val="00BA19CE"/>
    <w:rsid w:val="00BA5644"/>
    <w:rsid w:val="00BB15FE"/>
    <w:rsid w:val="00BE5D65"/>
    <w:rsid w:val="00BF18AD"/>
    <w:rsid w:val="00BF797D"/>
    <w:rsid w:val="00C070FD"/>
    <w:rsid w:val="00C07E13"/>
    <w:rsid w:val="00C26DB4"/>
    <w:rsid w:val="00C54652"/>
    <w:rsid w:val="00C6406B"/>
    <w:rsid w:val="00C6530D"/>
    <w:rsid w:val="00C70524"/>
    <w:rsid w:val="00C9469E"/>
    <w:rsid w:val="00CB1760"/>
    <w:rsid w:val="00CC36E5"/>
    <w:rsid w:val="00CC7BFF"/>
    <w:rsid w:val="00CD2CEF"/>
    <w:rsid w:val="00D01019"/>
    <w:rsid w:val="00D06A3F"/>
    <w:rsid w:val="00D16143"/>
    <w:rsid w:val="00D4649A"/>
    <w:rsid w:val="00D84C4A"/>
    <w:rsid w:val="00DA1AF0"/>
    <w:rsid w:val="00DB36D8"/>
    <w:rsid w:val="00DB619B"/>
    <w:rsid w:val="00E332AE"/>
    <w:rsid w:val="00E53879"/>
    <w:rsid w:val="00E864D4"/>
    <w:rsid w:val="00F015CB"/>
    <w:rsid w:val="00F06F15"/>
    <w:rsid w:val="00F36C6D"/>
    <w:rsid w:val="00F53754"/>
    <w:rsid w:val="00F74CB6"/>
    <w:rsid w:val="00F86E25"/>
    <w:rsid w:val="00FA445C"/>
    <w:rsid w:val="00FA5194"/>
    <w:rsid w:val="00FC063E"/>
    <w:rsid w:val="00FC2AB4"/>
    <w:rsid w:val="00FF42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6C78"/>
  <w15:chartTrackingRefBased/>
  <w15:docId w15:val="{03229A1F-0307-4434-8BF1-216E97C3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42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240"/>
    <w:rPr>
      <w:b/>
      <w:bCs/>
    </w:rPr>
  </w:style>
  <w:style w:type="paragraph" w:styleId="Listenabsatz">
    <w:name w:val="List Paragraph"/>
    <w:basedOn w:val="Standard"/>
    <w:uiPriority w:val="34"/>
    <w:qFormat/>
    <w:rsid w:val="00242940"/>
    <w:pPr>
      <w:ind w:left="720"/>
      <w:contextualSpacing/>
    </w:pPr>
  </w:style>
  <w:style w:type="character" w:customStyle="1" w:styleId="normaltextrun">
    <w:name w:val="normaltextrun"/>
    <w:basedOn w:val="Absatz-Standardschriftart"/>
    <w:rsid w:val="0009696F"/>
  </w:style>
  <w:style w:type="paragraph" w:customStyle="1" w:styleId="paragraph">
    <w:name w:val="paragraph"/>
    <w:basedOn w:val="Standard"/>
    <w:rsid w:val="00357C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357C2F"/>
  </w:style>
  <w:style w:type="character" w:customStyle="1" w:styleId="scxw143449555">
    <w:name w:val="scxw143449555"/>
    <w:basedOn w:val="Absatz-Standardschriftart"/>
    <w:rsid w:val="00357C2F"/>
  </w:style>
  <w:style w:type="character" w:styleId="Kommentarzeichen">
    <w:name w:val="annotation reference"/>
    <w:basedOn w:val="Absatz-Standardschriftart"/>
    <w:uiPriority w:val="99"/>
    <w:semiHidden/>
    <w:unhideWhenUsed/>
    <w:rsid w:val="008359E3"/>
    <w:rPr>
      <w:sz w:val="16"/>
      <w:szCs w:val="16"/>
    </w:rPr>
  </w:style>
  <w:style w:type="paragraph" w:styleId="Kommentartext">
    <w:name w:val="annotation text"/>
    <w:basedOn w:val="Standard"/>
    <w:link w:val="KommentartextZchn"/>
    <w:uiPriority w:val="99"/>
    <w:semiHidden/>
    <w:unhideWhenUsed/>
    <w:rsid w:val="008359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59E3"/>
    <w:rPr>
      <w:sz w:val="20"/>
      <w:szCs w:val="20"/>
    </w:rPr>
  </w:style>
  <w:style w:type="paragraph" w:styleId="Kommentarthema">
    <w:name w:val="annotation subject"/>
    <w:basedOn w:val="Kommentartext"/>
    <w:next w:val="Kommentartext"/>
    <w:link w:val="KommentarthemaZchn"/>
    <w:uiPriority w:val="99"/>
    <w:semiHidden/>
    <w:unhideWhenUsed/>
    <w:rsid w:val="008359E3"/>
    <w:rPr>
      <w:b/>
      <w:bCs/>
    </w:rPr>
  </w:style>
  <w:style w:type="character" w:customStyle="1" w:styleId="KommentarthemaZchn">
    <w:name w:val="Kommentarthema Zchn"/>
    <w:basedOn w:val="KommentartextZchn"/>
    <w:link w:val="Kommentarthema"/>
    <w:uiPriority w:val="99"/>
    <w:semiHidden/>
    <w:rsid w:val="00835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lla@ulla-arias.com" TargetMode="External"/><Relationship Id="rId4" Type="http://schemas.openxmlformats.org/officeDocument/2006/relationships/numbering" Target="numbering.xml"/><Relationship Id="rId9" Type="http://schemas.openxmlformats.org/officeDocument/2006/relationships/hyperlink" Target="http://www.corum-investmen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DA7649CD7F57428658466B1EEDA093" ma:contentTypeVersion="14" ma:contentTypeDescription="Ein neues Dokument erstellen." ma:contentTypeScope="" ma:versionID="b46e4e6093ad05c1cea9de30c49e8756">
  <xsd:schema xmlns:xsd="http://www.w3.org/2001/XMLSchema" xmlns:xs="http://www.w3.org/2001/XMLSchema" xmlns:p="http://schemas.microsoft.com/office/2006/metadata/properties" xmlns:ns1="http://schemas.microsoft.com/sharepoint/v3" xmlns:ns2="44e87e03-5a79-486c-ab8f-aa14fdbb785f" xmlns:ns3="bd22a420-cce5-44ce-8244-b210dfec6fd3" targetNamespace="http://schemas.microsoft.com/office/2006/metadata/properties" ma:root="true" ma:fieldsID="e15c15a0e33f63dfad33ead40ba951f2" ns1:_="" ns2:_="" ns3:_="">
    <xsd:import namespace="http://schemas.microsoft.com/sharepoint/v3"/>
    <xsd:import namespace="44e87e03-5a79-486c-ab8f-aa14fdbb785f"/>
    <xsd:import namespace="bd22a420-cce5-44ce-8244-b210dfec6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87e03-5a79-486c-ab8f-aa14fdbb7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2a420-cce5-44ce-8244-b210dfec6f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12A682-E403-4E91-81DA-28F13D0D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e87e03-5a79-486c-ab8f-aa14fdbb785f"/>
    <ds:schemaRef ds:uri="bd22a420-cce5-44ce-8244-b210dfec6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4FB2A-22A5-4D3F-9A62-4B7AAE237C48}">
  <ds:schemaRefs>
    <ds:schemaRef ds:uri="http://schemas.microsoft.com/sharepoint/v3/contenttype/forms"/>
  </ds:schemaRefs>
</ds:datastoreItem>
</file>

<file path=customXml/itemProps3.xml><?xml version="1.0" encoding="utf-8"?>
<ds:datastoreItem xmlns:ds="http://schemas.openxmlformats.org/officeDocument/2006/customXml" ds:itemID="{D92FD984-813F-433D-BEA3-CA4CED527FF1}">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bd22a420-cce5-44ce-8244-b210dfec6fd3"/>
    <ds:schemaRef ds:uri="44e87e03-5a79-486c-ab8f-aa14fdbb78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Arias Vicioso</dc:creator>
  <cp:keywords/>
  <dc:description/>
  <cp:lastModifiedBy>Ulla Arias Vicioso</cp:lastModifiedBy>
  <cp:revision>2</cp:revision>
  <cp:lastPrinted>2021-04-22T06:15:00Z</cp:lastPrinted>
  <dcterms:created xsi:type="dcterms:W3CDTF">2021-04-22T06:23:00Z</dcterms:created>
  <dcterms:modified xsi:type="dcterms:W3CDTF">2021-04-22T06:23:00Z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0x01010007DA7649CD7F57428658466B1EEDA093</vt:lpwstr>
  </property>
</Properties>
</file>